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73749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instrText xml:space="preserve"> HYPERLINK \l "Основныетребованикпараметрамволново" </w:instrTex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5"/>
          <w:rFonts w:hint="default" w:ascii="Times New Roman" w:hAnsi="Times New Roman" w:cs="Times New Roman"/>
          <w:b/>
          <w:bCs/>
          <w:sz w:val="28"/>
          <w:szCs w:val="28"/>
        </w:rPr>
        <w:t>Основные требования к параметрам волноводных труб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fldChar w:fldCharType="end"/>
      </w:r>
    </w:p>
    <w:p w14:paraId="344BC6FC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instrText xml:space="preserve"> HYPERLINK \l "Изготовлениепрямолинейныхволноводных" </w:instrTex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5"/>
          <w:rFonts w:hint="default" w:ascii="Times New Roman" w:hAnsi="Times New Roman" w:cs="Times New Roman"/>
          <w:b/>
          <w:bCs/>
          <w:sz w:val="28"/>
          <w:szCs w:val="28"/>
        </w:rPr>
        <w:t>Изготовление прямолинейных волноводных труб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fldChar w:fldCharType="end"/>
      </w:r>
    </w:p>
    <w:p w14:paraId="420CD8EE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2" w:name="_GoBack"/>
      <w:r>
        <w:rPr>
          <w:rFonts w:hint="default" w:ascii="Times New Roman" w:hAnsi="Times New Roman" w:cs="Times New Roman"/>
          <w:b/>
          <w:bCs/>
          <w:sz w:val="28"/>
          <w:szCs w:val="28"/>
        </w:rPr>
        <w:t>Изготовление изогнутых волновод</w:t>
      </w:r>
      <w:bookmarkEnd w:id="2"/>
      <w:r>
        <w:rPr>
          <w:rFonts w:hint="default" w:ascii="Times New Roman" w:hAnsi="Times New Roman" w:cs="Times New Roman"/>
          <w:b/>
          <w:bCs/>
          <w:sz w:val="28"/>
          <w:szCs w:val="28"/>
        </w:rPr>
        <w:t>ных труб</w:t>
      </w:r>
    </w:p>
    <w:p w14:paraId="797CEC46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Изготовление скрученных волноводных труб</w:t>
      </w:r>
    </w:p>
    <w:p w14:paraId="0DDDBFDE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Изготовление волноводных труб переменного поперечного сечения</w:t>
      </w:r>
    </w:p>
    <w:p w14:paraId="78A2B00E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Гибка насечкой</w:t>
      </w:r>
    </w:p>
    <w:p w14:paraId="1398E09F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Изготовление гофрированных волноводов</w:t>
      </w:r>
    </w:p>
    <w:p w14:paraId="01002A61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Фланцевые соединения волноводов</w:t>
      </w:r>
    </w:p>
    <w:p w14:paraId="1EF2D248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Неразъемные бесфланцевые соединения волноводов</w:t>
      </w:r>
    </w:p>
    <w:p w14:paraId="490B5CFB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Технологии фланцевых соединений</w:t>
      </w:r>
    </w:p>
    <w:p w14:paraId="59526A42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Изготовление волноводных устройств методом гальванопластики</w:t>
      </w:r>
    </w:p>
    <w:p w14:paraId="0D2CAFFE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КЗ элементы волноводного тракта</w:t>
      </w:r>
    </w:p>
    <w:p w14:paraId="47749042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Согласованные нагрузки СВЧ тракта</w:t>
      </w:r>
    </w:p>
    <w:p w14:paraId="0121C2D7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Основные технологии производства МПП</w:t>
      </w:r>
    </w:p>
    <w:p w14:paraId="4E611F8E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Металлизированные отверстия МПП. Основные технологии получения</w:t>
      </w:r>
    </w:p>
    <w:p w14:paraId="6AE5E2C4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Фотолитографические процессы производства МПП</w:t>
      </w:r>
    </w:p>
    <w:p w14:paraId="3B55A723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Диод с барьером Шоттки</w:t>
      </w:r>
    </w:p>
    <w:p w14:paraId="22B11A8E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Туннельный диод</w:t>
      </w:r>
    </w:p>
    <w:p w14:paraId="456403B2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Резонансно-туннельный диод. Принцип работы</w:t>
      </w:r>
    </w:p>
    <w:p w14:paraId="71017A69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Конструкции РТД</w:t>
      </w:r>
    </w:p>
    <w:p w14:paraId="4C9FE3F0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Технологии изготовления РТД</w:t>
      </w:r>
    </w:p>
    <w:p w14:paraId="78291D0B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Полевой СВЧ транзистор</w:t>
      </w:r>
    </w:p>
    <w:p w14:paraId="2D0A680B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Полевой транзистор с высокой подвижностью электронов</w:t>
      </w:r>
    </w:p>
    <w:p w14:paraId="1470AEA2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Биполярный СВЧ транзистор</w:t>
      </w:r>
    </w:p>
    <w:p w14:paraId="07F457AB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Лавинно-пролетный диод</w:t>
      </w:r>
    </w:p>
    <w:p w14:paraId="5DA47179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PIN-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диод</w:t>
      </w:r>
    </w:p>
    <w:p w14:paraId="6EB23AD4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Диод Ганна</w:t>
      </w:r>
    </w:p>
    <w:p w14:paraId="14130A29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Конструкции и технологии изготовления омических контактов металл-полупроводник</w:t>
      </w:r>
    </w:p>
    <w:p w14:paraId="245F7C7F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Контроль удельного контактного сопротивления металл-полупроводник</w:t>
      </w:r>
    </w:p>
    <w:p w14:paraId="40E261F8">
      <w:pPr>
        <w:pStyle w:val="11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Методы изготовления пленочных структур в полупроводниковой СВЧ- электроник</w:t>
      </w:r>
    </w:p>
    <w:p w14:paraId="5E7A8D0B">
      <w:pPr>
        <w:pStyle w:val="11"/>
        <w:numPr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026CB90A">
      <w:pPr>
        <w:pStyle w:val="11"/>
        <w:numPr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15FDC794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3F9BE567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1.</w:t>
      </w:r>
      <w:bookmarkStart w:id="0" w:name="Основныетребованикпараметрамволново"/>
      <w:r>
        <w:rPr>
          <w:rFonts w:hint="default" w:ascii="Times New Roman" w:hAnsi="Times New Roman" w:cs="Times New Roman"/>
          <w:b/>
          <w:bCs/>
          <w:sz w:val="28"/>
          <w:szCs w:val="28"/>
        </w:rPr>
        <w:t>Основные требования к параметрам волноводных труб</w:t>
      </w:r>
      <w:bookmarkEnd w:id="0"/>
    </w:p>
    <w:p w14:paraId="680AD6E5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2735" cy="3041015"/>
            <wp:effectExtent l="0" t="0" r="5715" b="6985"/>
            <wp:docPr id="4" name="Изображение 4" descr="Снимок экрана 2025-01-16 в 19.18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нимок экрана 2025-01-16 в 19.18.4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8290" cy="3671570"/>
            <wp:effectExtent l="0" t="0" r="635" b="5080"/>
            <wp:docPr id="3" name="Изображение 3" descr="Снимок экрана 2025-01-16 в 19.18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2025-01-16 в 19.18.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E517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2E09A43C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0C1CC96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2.</w:t>
      </w:r>
      <w:bookmarkStart w:id="1" w:name="Изготовлениепрямолинейныхволноводных"/>
      <w:r>
        <w:rPr>
          <w:rFonts w:hint="default" w:ascii="Times New Roman" w:hAnsi="Times New Roman" w:cs="Times New Roman"/>
          <w:b/>
          <w:bCs/>
          <w:sz w:val="28"/>
          <w:szCs w:val="28"/>
        </w:rPr>
        <w:t>Изготовление прямолинейных волноводных труб</w:t>
      </w:r>
      <w:bookmarkEnd w:id="1"/>
    </w:p>
    <w:p w14:paraId="1AFD815A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28765" cy="3710305"/>
            <wp:effectExtent l="0" t="0" r="635" b="4445"/>
            <wp:docPr id="15" name="Изображение 15" descr="Снимок экрана 2025-01-18 в 11.0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Снимок экрана 2025-01-18 в 11.04.0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3210" cy="4171315"/>
            <wp:effectExtent l="0" t="0" r="5715" b="635"/>
            <wp:docPr id="14" name="Изображение 14" descr="Снимок экрана 2025-01-18 в 11.10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Снимок экрана 2025-01-18 в 11.10.0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29400" cy="3492500"/>
            <wp:effectExtent l="0" t="0" r="0" b="3175"/>
            <wp:docPr id="13" name="Изображение 13" descr="Снимок экрана 2025-01-18 в 11.10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Снимок экрана 2025-01-18 в 11.10.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2575" cy="3609975"/>
            <wp:effectExtent l="0" t="0" r="6350" b="0"/>
            <wp:docPr id="12" name="Изображение 12" descr="Снимок экрана 2025-01-18 в 11.10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Снимок экрана 2025-01-18 в 11.10.3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4005" cy="3907790"/>
            <wp:effectExtent l="0" t="0" r="4445" b="6985"/>
            <wp:docPr id="11" name="Изображение 11" descr="Снимок экрана 2025-01-18 в 11.10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Снимок экрана 2025-01-18 в 11.10.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8290" cy="3397885"/>
            <wp:effectExtent l="0" t="0" r="635" b="2540"/>
            <wp:docPr id="10" name="Изображение 10" descr="Снимок экрана 2025-01-18 в 11.12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Снимок экрана 2025-01-18 в 11.12.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8290" cy="3717290"/>
            <wp:effectExtent l="0" t="0" r="635" b="6985"/>
            <wp:docPr id="9" name="Изображение 9" descr="Снимок экрана 2025-01-18 в 11.13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2025-01-18 в 11.13.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3370" cy="3310255"/>
            <wp:effectExtent l="0" t="0" r="5080" b="4445"/>
            <wp:docPr id="8" name="Изображение 8" descr="Снимок экрана 2025-01-18 в 11.14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Снимок экрана 2025-01-18 в 11.14.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3370" cy="3703320"/>
            <wp:effectExtent l="0" t="0" r="5080" b="1905"/>
            <wp:docPr id="7" name="Изображение 7" descr="Снимок экрана 2025-01-18 в 11.14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Снимок экрана 2025-01-18 в 11.14.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8925" cy="3507740"/>
            <wp:effectExtent l="0" t="0" r="0" b="6985"/>
            <wp:docPr id="6" name="Изображение 6" descr="Снимок экрана 2025-01-18 в 11.15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2025-01-18 в 11.15.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29400" cy="3383280"/>
            <wp:effectExtent l="0" t="0" r="0" b="7620"/>
            <wp:docPr id="5" name="Изображение 5" descr="Снимок экрана 2025-01-18 в 11.15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Снимок экрана 2025-01-18 в 11.15.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0BE3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23E26BB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2067902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3.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Изготовление изогнутых волноводных труб</w:t>
      </w:r>
    </w:p>
    <w:p w14:paraId="72814FB0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29400" cy="3760470"/>
            <wp:effectExtent l="0" t="0" r="0" b="1905"/>
            <wp:docPr id="23" name="Изображение 23" descr="Снимок экрана 2025-01-18 в 11.16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Снимок экрана 2025-01-18 в 11.16.5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5275" cy="3664585"/>
            <wp:effectExtent l="0" t="0" r="3175" b="2540"/>
            <wp:docPr id="22" name="Изображение 22" descr="Снимок экрана 2025-01-18 в 11.17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Снимок экрана 2025-01-18 в 11.17.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29400" cy="3600450"/>
            <wp:effectExtent l="0" t="0" r="0" b="0"/>
            <wp:docPr id="21" name="Изображение 21" descr="Снимок экрана 2025-01-18 в 11.17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Снимок экрана 2025-01-18 в 11.17.5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29400" cy="3747770"/>
            <wp:effectExtent l="0" t="0" r="0" b="5080"/>
            <wp:docPr id="20" name="Изображение 20" descr="Снимок экрана 2025-01-18 в 11.1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Снимок экрана 2025-01-18 в 11.18.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1465" cy="3673475"/>
            <wp:effectExtent l="0" t="0" r="6985" b="3175"/>
            <wp:docPr id="19" name="Изображение 19" descr="Снимок экрана 2025-01-18 в 11.18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Снимок экрана 2025-01-18 в 11.18.3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5750" cy="3846195"/>
            <wp:effectExtent l="0" t="0" r="3175" b="1905"/>
            <wp:docPr id="18" name="Изображение 18" descr="Снимок экрана 2025-01-18 в 11.18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Снимок экрана 2025-01-18 в 11.18.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1465" cy="3714115"/>
            <wp:effectExtent l="0" t="0" r="6985" b="635"/>
            <wp:docPr id="17" name="Изображение 17" descr="Снимок экрана 2025-01-18 в 11.19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Снимок экрана 2025-01-18 в 11.19.0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3370" cy="3213100"/>
            <wp:effectExtent l="0" t="0" r="5080" b="6350"/>
            <wp:docPr id="16" name="Изображение 16" descr="Снимок экрана 2025-01-18 в 11.19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Снимок экрана 2025-01-18 в 11.19.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63A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27926597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97C3DE1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Изготовление скрученных волноводных труб</w:t>
      </w:r>
    </w:p>
    <w:p w14:paraId="3B063AB6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0195" cy="4044950"/>
            <wp:effectExtent l="0" t="0" r="8255" b="3175"/>
            <wp:docPr id="27" name="Изображение 27" descr="Снимок экрана 2025-01-18 в 11.20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Снимок экрана 2025-01-18 в 11.20.0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1465" cy="3693795"/>
            <wp:effectExtent l="0" t="0" r="6985" b="1905"/>
            <wp:docPr id="26" name="Изображение 26" descr="Снимок экрана 2025-01-18 в 11.20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Снимок экрана 2025-01-18 в 11.20.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3370" cy="3517265"/>
            <wp:effectExtent l="0" t="0" r="5080" b="6985"/>
            <wp:docPr id="25" name="Изображение 25" descr="Снимок экрана 2025-01-18 в 11.20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Снимок экрана 2025-01-18 в 11.20.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3370" cy="3474720"/>
            <wp:effectExtent l="0" t="0" r="5080" b="1905"/>
            <wp:docPr id="24" name="Изображение 24" descr="Снимок экрана 2025-01-18 в 11.20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Снимок экрана 2025-01-18 в 11.20.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05B4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209DD1F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22110D6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5.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Изготовление волноводных труб переменного поперечного сечения</w:t>
      </w:r>
    </w:p>
    <w:p w14:paraId="644232E6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29400" cy="3589020"/>
            <wp:effectExtent l="0" t="0" r="0" b="1905"/>
            <wp:docPr id="31" name="Изображение 31" descr="Снимок экрана 2025-01-18 в 11.22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Снимок экрана 2025-01-18 в 11.22.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3845" cy="3624580"/>
            <wp:effectExtent l="0" t="0" r="5080" b="4445"/>
            <wp:docPr id="30" name="Изображение 30" descr="Снимок экрана 2025-01-18 в 11.22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Снимок экрана 2025-01-18 в 11.22.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9560" cy="3665220"/>
            <wp:effectExtent l="0" t="0" r="8890" b="1905"/>
            <wp:docPr id="29" name="Изображение 29" descr="Снимок экрана 2025-01-18 в 11.22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Снимок экрана 2025-01-18 в 11.22.4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7655" cy="2798445"/>
            <wp:effectExtent l="0" t="0" r="1270" b="1905"/>
            <wp:docPr id="28" name="Изображение 28" descr="Снимок экрана 2025-01-18 в 11.22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Снимок экрана 2025-01-18 в 11.22.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834D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2DCD371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CCD13C0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6.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Гибка насечкой</w:t>
      </w:r>
    </w:p>
    <w:p w14:paraId="1217186B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3370" cy="3895090"/>
            <wp:effectExtent l="0" t="0" r="5080" b="635"/>
            <wp:docPr id="33" name="Изображение 33" descr="Снимок экрана 2025-01-18 в 11.24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 descr="Снимок экрана 2025-01-18 в 11.24.5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7655" cy="3708400"/>
            <wp:effectExtent l="0" t="0" r="1270" b="6350"/>
            <wp:docPr id="32" name="Изображение 32" descr="Снимок экрана 2025-01-18 в 11.25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Снимок экрана 2025-01-18 в 11.25.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DC4D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5ACE7CF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2CEA0BF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7.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Изготовление гофрированных волноводов</w:t>
      </w:r>
    </w:p>
    <w:p w14:paraId="0FAFB692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3370" cy="3895090"/>
            <wp:effectExtent l="0" t="0" r="5080" b="635"/>
            <wp:docPr id="41" name="Изображение 41" descr="Снимок экрана 2025-01-18 в 11.24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41" descr="Снимок экрана 2025-01-18 в 11.24.5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7655" cy="3708400"/>
            <wp:effectExtent l="0" t="0" r="1270" b="6350"/>
            <wp:docPr id="40" name="Изображение 40" descr="Снимок экрана 2025-01-18 в 11.25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40" descr="Снимок экрана 2025-01-18 в 11.25.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0670" cy="4183380"/>
            <wp:effectExtent l="0" t="0" r="8255" b="7620"/>
            <wp:docPr id="39" name="Изображение 39" descr="Снимок экрана 2025-01-18 в 11.25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9" descr="Снимок экрана 2025-01-18 в 11.25.4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3845" cy="3717290"/>
            <wp:effectExtent l="0" t="0" r="5080" b="6985"/>
            <wp:docPr id="38" name="Изображение 38" descr="Снимок экрана 2025-01-18 в 11.26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38" descr="Снимок экрана 2025-01-18 в 11.26.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3370" cy="3653155"/>
            <wp:effectExtent l="0" t="0" r="5080" b="4445"/>
            <wp:docPr id="37" name="Изображение 37" descr="Снимок экрана 2025-01-18 в 11.26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7" descr="Снимок экрана 2025-01-18 в 11.26.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3845" cy="3676015"/>
            <wp:effectExtent l="0" t="0" r="5080" b="635"/>
            <wp:docPr id="36" name="Изображение 36" descr="Снимок экрана 2025-01-18 в 11.26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 descr="Снимок экрана 2025-01-18 в 11.26.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3845" cy="3337560"/>
            <wp:effectExtent l="0" t="0" r="5080" b="5715"/>
            <wp:docPr id="35" name="Изображение 35" descr="Снимок экрана 2025-01-18 в 11.26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5" descr="Снимок экрана 2025-01-18 в 11.26.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2735" cy="3712845"/>
            <wp:effectExtent l="0" t="0" r="5715" b="1905"/>
            <wp:docPr id="34" name="Изображение 34" descr="Снимок экрана 2025-01-18 в 11.27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4" descr="Снимок экрана 2025-01-18 в 11.27.0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6397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1B956BF8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6F14A1A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8.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Фланцевые соединения волноводов</w:t>
      </w:r>
    </w:p>
    <w:p w14:paraId="73AC7A50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29400" cy="3360420"/>
            <wp:effectExtent l="0" t="0" r="0" b="1905"/>
            <wp:docPr id="51" name="Изображение 51" descr="Снимок экрана 2025-01-18 в 11.28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51" descr="Снимок экрана 2025-01-18 в 11.28.0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3845" cy="3711575"/>
            <wp:effectExtent l="0" t="0" r="5080" b="3175"/>
            <wp:docPr id="50" name="Изображение 50" descr="Снимок экрана 2025-01-18 в 11.28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0" descr="Снимок экрана 2025-01-18 в 11.28.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7020" cy="3757295"/>
            <wp:effectExtent l="0" t="0" r="1905" b="5080"/>
            <wp:docPr id="49" name="Изображение 49" descr="Снимок экрана 2025-01-18 в 11.28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49" descr="Снимок экрана 2025-01-18 в 11.28.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8925" cy="3171190"/>
            <wp:effectExtent l="0" t="0" r="0" b="635"/>
            <wp:docPr id="48" name="Изображение 48" descr="Снимок экрана 2025-01-18 в 11.28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8" descr="Снимок экрана 2025-01-18 в 11.28.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8290" cy="3638550"/>
            <wp:effectExtent l="0" t="0" r="635" b="0"/>
            <wp:docPr id="47" name="Изображение 47" descr="Снимок экрана 2025-01-18 в 11.29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7" descr="Снимок экрана 2025-01-18 в 11.29.0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C82A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7FB3154B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554FF69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9.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Неразъемные бесфланцевые соединения волноводов</w:t>
      </w:r>
    </w:p>
    <w:p w14:paraId="0EC85784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29400" cy="3342005"/>
            <wp:effectExtent l="0" t="0" r="0" b="1270"/>
            <wp:docPr id="52" name="Изображение 52" descr="Снимок экрана 2025-01-18 в 11.34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52" descr="Снимок экрана 2025-01-18 в 11.34.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3DA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96F82F0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C81E9F5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10.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Технологии фланцевых соединений</w:t>
      </w:r>
    </w:p>
    <w:p w14:paraId="1F8093C0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8290" cy="3679190"/>
            <wp:effectExtent l="0" t="0" r="635" b="6985"/>
            <wp:docPr id="57" name="Изображение 57" descr="Снимок экрана 2025-01-18 в 11.38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57" descr="Снимок экрана 2025-01-18 в 11.38.0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3370" cy="3571875"/>
            <wp:effectExtent l="0" t="0" r="5080" b="0"/>
            <wp:docPr id="56" name="Изображение 56" descr="Снимок экрана 2025-01-18 в 11.38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56" descr="Снимок экрана 2025-01-18 в 11.38.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3210" cy="3662045"/>
            <wp:effectExtent l="0" t="0" r="5715" b="5080"/>
            <wp:docPr id="55" name="Изображение 55" descr="Снимок экрана 2025-01-18 в 11.38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55" descr="Снимок экрана 2025-01-18 в 11.38.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3210" cy="3518535"/>
            <wp:effectExtent l="0" t="0" r="5715" b="5715"/>
            <wp:docPr id="54" name="Изображение 54" descr="Снимок экрана 2025-01-18 в 11.38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54" descr="Снимок экрана 2025-01-18 в 11.38.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6385" cy="3799840"/>
            <wp:effectExtent l="0" t="0" r="2540" b="635"/>
            <wp:docPr id="53" name="Изображение 53" descr="Снимок экрана 2025-01-18 в 11.39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53" descr="Снимок экрана 2025-01-18 в 11.39.0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3FF2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6A05487C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81C4CF3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11.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Изготовление волноводных устройств методом гальванопластики</w:t>
      </w:r>
    </w:p>
    <w:p w14:paraId="649E5C8B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5275" cy="3387725"/>
            <wp:effectExtent l="0" t="0" r="3175" b="3175"/>
            <wp:docPr id="59" name="Изображение 59" descr="Снимок экрана 2025-01-18 в 11.41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59" descr="Снимок экрана 2025-01-18 в 11.41.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0830" cy="3909060"/>
            <wp:effectExtent l="0" t="0" r="7620" b="5715"/>
            <wp:docPr id="58" name="Изображение 58" descr="Снимок экрана 2025-01-18 в 11.42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58" descr="Снимок экрана 2025-01-18 в 11.42.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6039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5724A082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C8F36B7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12.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КЗ элементы волноводного тракта</w:t>
      </w:r>
    </w:p>
    <w:p w14:paraId="628122B4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5750" cy="3787140"/>
            <wp:effectExtent l="0" t="0" r="3175" b="3810"/>
            <wp:docPr id="60" name="Изображение 60" descr="Снимок экрана 2025-01-18 в 11.43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60" descr="Снимок экрана 2025-01-18 в 11.43.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1552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76D14824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CB819C4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13.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Согласованные нагрузки СВЧ тракта</w:t>
      </w:r>
    </w:p>
    <w:p w14:paraId="46A2E951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5910" cy="3150235"/>
            <wp:effectExtent l="0" t="0" r="2540" b="2540"/>
            <wp:docPr id="64" name="Изображение 64" descr="Снимок экрана 2025-01-18 в 11.49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64" descr="Снимок экрана 2025-01-18 в 11.49.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3370" cy="4134485"/>
            <wp:effectExtent l="0" t="0" r="5080" b="8890"/>
            <wp:docPr id="63" name="Изображение 63" descr="Снимок экрана 2025-01-18 в 11.49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63" descr="Снимок экрана 2025-01-18 в 11.49.4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4005" cy="3902710"/>
            <wp:effectExtent l="0" t="0" r="4445" b="2540"/>
            <wp:docPr id="62" name="Изображение 62" descr="Снимок экрана 2025-01-18 в 11.50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62" descr="Снимок экрана 2025-01-18 в 11.50.0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5750" cy="4080510"/>
            <wp:effectExtent l="0" t="0" r="3175" b="5715"/>
            <wp:docPr id="61" name="Изображение 61" descr="Снимок экрана 2025-01-18 в 11.50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61" descr="Снимок экрана 2025-01-18 в 11.50.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E444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13731BE7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666A37F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14.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Основные технологии производства МПП</w:t>
      </w:r>
    </w:p>
    <w:p w14:paraId="6EC31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</w:pPr>
      <w:r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  <w:t>1. Метод послойного наращивания.</w:t>
      </w:r>
    </w:p>
    <w:p w14:paraId="146534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</w:pPr>
      <w:r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  <w:t>2. Метод металлизации сквозных отверстий.</w:t>
      </w:r>
    </w:p>
    <w:p w14:paraId="3D6CDE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</w:pPr>
      <w:r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  <w:t>3. Метод попарного прессования.</w:t>
      </w:r>
    </w:p>
    <w:p w14:paraId="57972F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</w:pPr>
      <w:r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  <w:t>4. Метод «ПАФОС».</w:t>
      </w:r>
    </w:p>
    <w:p w14:paraId="04F6EE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</w:pPr>
      <w:r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  <w:t>5. «Microvia» - технология.</w:t>
      </w:r>
    </w:p>
    <w:p w14:paraId="594900D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</w:pPr>
      <w:r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  <w:t>6. Сравнительная характеристика этих</w:t>
      </w:r>
      <w:r>
        <w:rPr>
          <w:rFonts w:hint="default" w:ascii="Times New Roman" w:hAnsi="Times New Roman" w:eastAsia="Arial-ItalicMT" w:cs="Times New Roman"/>
          <w:i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Arial-ItalicMT" w:cs="Times New Roman"/>
          <w:i/>
          <w:color w:val="auto"/>
          <w:sz w:val="28"/>
          <w:szCs w:val="28"/>
        </w:rPr>
        <w:t>методов.</w:t>
      </w:r>
    </w:p>
    <w:p w14:paraId="3C3386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Arial-BoldMT" w:cs="Times New Roman"/>
          <w:b/>
          <w:color w:val="auto"/>
          <w:sz w:val="28"/>
          <w:szCs w:val="28"/>
          <w:lang w:val="en-US"/>
        </w:rPr>
        <w:tab/>
      </w:r>
      <w:r>
        <w:rPr>
          <w:rFonts w:hint="default" w:ascii="Times New Roman" w:hAnsi="Times New Roman" w:eastAsia="Arial-BoldMT" w:cs="Times New Roman"/>
          <w:b/>
          <w:color w:val="auto"/>
          <w:sz w:val="28"/>
          <w:szCs w:val="28"/>
        </w:rPr>
        <w:t xml:space="preserve">МПП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- это единый коммутационный узел.</w:t>
      </w:r>
    </w:p>
    <w:p w14:paraId="773936D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ab/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Состоит из слоев токопроводящего и изоляционного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материалов.</w:t>
      </w:r>
    </w:p>
    <w:p w14:paraId="727058A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ab/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Все электропроводные слои соединены между собой образуя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сложную систему коммутации, соответствующую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принципиальной электрической схеме.</w:t>
      </w:r>
    </w:p>
    <w:p w14:paraId="1C9E1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ab/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Для склеивания отдельных слоев - связующие вещества: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недополимеризованные диэлектрики,</w:t>
      </w: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клеи,</w:t>
      </w: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лаки,</w:t>
      </w: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термопластичные пленки и т. д.</w:t>
      </w:r>
    </w:p>
    <w:p w14:paraId="203DDF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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Сложность: надежное электрическое соединение между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отдельными слоями МПП.</w:t>
      </w:r>
    </w:p>
    <w:p w14:paraId="154CEB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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Технология МПП - на тех же технологических процессах что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и обычные ПП.</w:t>
      </w:r>
    </w:p>
    <w:p w14:paraId="00BEE16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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!!! Требования к размерам и электрическим параметрам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МПП - на порядок выше.</w:t>
      </w:r>
    </w:p>
    <w:p w14:paraId="1D9CCC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Garamond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Garamond" w:cs="Times New Roman"/>
          <w:color w:val="auto"/>
          <w:sz w:val="28"/>
          <w:szCs w:val="28"/>
        </w:rPr>
        <w:t>Выбор метода изготовления МПП</w:t>
      </w:r>
    </w:p>
    <w:p w14:paraId="482DBC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Garamond-Italic" w:cs="Times New Roman"/>
          <w:i/>
          <w:color w:val="auto"/>
          <w:sz w:val="28"/>
          <w:szCs w:val="28"/>
        </w:rPr>
      </w:pPr>
      <w:r>
        <w:rPr>
          <w:rFonts w:hint="default" w:ascii="Times New Roman" w:hAnsi="Times New Roman" w:eastAsia="Garamond" w:cs="Times New Roman"/>
          <w:color w:val="auto"/>
          <w:sz w:val="28"/>
          <w:szCs w:val="28"/>
        </w:rPr>
        <w:t xml:space="preserve">определяется следующими </w:t>
      </w:r>
      <w:r>
        <w:rPr>
          <w:rFonts w:hint="default" w:ascii="Times New Roman" w:hAnsi="Times New Roman" w:eastAsia="Garamond-Italic" w:cs="Times New Roman"/>
          <w:i/>
          <w:color w:val="auto"/>
          <w:sz w:val="28"/>
          <w:szCs w:val="28"/>
        </w:rPr>
        <w:t>факторами:</w:t>
      </w:r>
    </w:p>
    <w:p w14:paraId="6B698E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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число слоев:</w:t>
      </w:r>
    </w:p>
    <w:p w14:paraId="44B2D2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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надежность межсоединений;</w:t>
      </w:r>
    </w:p>
    <w:p w14:paraId="426850A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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плотность монтажа;</w:t>
      </w:r>
    </w:p>
    <w:p w14:paraId="2002A1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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вид выводов устанавливаемых ЭРЭ и ИС;</w:t>
      </w:r>
    </w:p>
    <w:p w14:paraId="51855D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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ремонтопригодность;</w:t>
      </w:r>
    </w:p>
    <w:p w14:paraId="2500E4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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возможность механизации и автоматизации;</w:t>
      </w:r>
    </w:p>
    <w:p w14:paraId="20AE43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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длительность производственного цикла:</w:t>
      </w:r>
    </w:p>
    <w:p w14:paraId="1B912E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Wingdings-Regular" w:cs="Times New Roman"/>
          <w:color w:val="auto"/>
          <w:sz w:val="28"/>
          <w:szCs w:val="28"/>
        </w:rPr>
        <w:t xml:space="preserve">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экономичность.</w:t>
      </w:r>
    </w:p>
    <w:p w14:paraId="0DF4A1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ArialMT" w:cs="Times New Roman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ab/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МПП изготавливаются с применением химико-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гальванической металлизации для создания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ArialMT" w:cs="Times New Roman"/>
          <w:color w:val="auto"/>
          <w:sz w:val="28"/>
          <w:szCs w:val="28"/>
        </w:rPr>
        <w:t>электрических межслойных соединений.</w:t>
      </w:r>
    </w:p>
    <w:p w14:paraId="3A871090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0195" cy="4103370"/>
            <wp:effectExtent l="0" t="0" r="8255" b="1905"/>
            <wp:docPr id="119" name="Изображение 119" descr="Снимок экрана 2025-01-19 в 12.21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119" descr="Снимок экрана 2025-01-19 в 12.21.0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5115" cy="4979035"/>
            <wp:effectExtent l="0" t="0" r="3810" b="2540"/>
            <wp:docPr id="118" name="Изображение 118" descr="Снимок экрана 2025-01-19 в 12.21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118" descr="Снимок экрана 2025-01-19 в 12.21.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1305" cy="4519930"/>
            <wp:effectExtent l="0" t="0" r="7620" b="4445"/>
            <wp:docPr id="117" name="Изображение 117" descr="Снимок экрана 2025-01-19 в 12.21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117" descr="Снимок экрана 2025-01-19 в 12.21.3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0830" cy="4148455"/>
            <wp:effectExtent l="0" t="0" r="7620" b="4445"/>
            <wp:docPr id="116" name="Изображение 116" descr="Снимок экрана 2025-01-19 в 12.21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116" descr="Снимок экрана 2025-01-19 в 12.21.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5750" cy="4351020"/>
            <wp:effectExtent l="0" t="0" r="3175" b="1905"/>
            <wp:docPr id="115" name="Изображение 115" descr="Снимок экрана 2025-01-19 в 12.21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115" descr="Снимок экрана 2025-01-19 в 12.21.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4640" cy="3763010"/>
            <wp:effectExtent l="0" t="0" r="3810" b="8890"/>
            <wp:docPr id="114" name="Изображение 114" descr="Снимок экрана 2025-01-19 в 12.22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114" descr="Снимок экрана 2025-01-19 в 12.22.0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5115" cy="4640580"/>
            <wp:effectExtent l="0" t="0" r="3810" b="7620"/>
            <wp:docPr id="113" name="Изображение 113" descr="Снимок экрана 2025-01-19 в 12.22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113" descr="Снимок экрана 2025-01-19 в 12.22.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4640" cy="3926205"/>
            <wp:effectExtent l="0" t="0" r="3810" b="7620"/>
            <wp:docPr id="112" name="Изображение 112" descr="Снимок экрана 2025-01-19 в 12.22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112" descr="Снимок экрана 2025-01-19 в 12.22.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2735" cy="4268470"/>
            <wp:effectExtent l="0" t="0" r="5715" b="8255"/>
            <wp:docPr id="111" name="Изображение 111" descr="Снимок экрана 2025-01-19 в 12.22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111" descr="Снимок экрана 2025-01-19 в 12.22.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8925" cy="3820160"/>
            <wp:effectExtent l="0" t="0" r="0" b="8890"/>
            <wp:docPr id="80" name="Изображение 80" descr="Снимок экрана 2025-01-19 в 12.22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80" descr="Снимок экрана 2025-01-19 в 12.22.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0195" cy="4243070"/>
            <wp:effectExtent l="0" t="0" r="8255" b="5080"/>
            <wp:docPr id="79" name="Изображение 79" descr="Снимок экрана 2025-01-19 в 12.22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79" descr="Снимок экрана 2025-01-19 в 12.22.5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6385" cy="4283075"/>
            <wp:effectExtent l="0" t="0" r="2540" b="3175"/>
            <wp:docPr id="78" name="Изображение 78" descr="Снимок экрана 2025-01-19 в 12.23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78" descr="Снимок экрана 2025-01-19 в 12.23.0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2735" cy="3738245"/>
            <wp:effectExtent l="0" t="0" r="5715" b="5080"/>
            <wp:docPr id="71" name="Изображение 71" descr="Снимок экрана 2025-01-19 в 12.2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71" descr="Снимок экрана 2025-01-19 в 12.23.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5115" cy="3660140"/>
            <wp:effectExtent l="0" t="0" r="3810" b="6985"/>
            <wp:docPr id="70" name="Изображение 70" descr="Снимок экрана 2025-01-19 в 12.23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70" descr="Снимок экрана 2025-01-19 в 12.23.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7020" cy="4056380"/>
            <wp:effectExtent l="0" t="0" r="1905" b="1270"/>
            <wp:docPr id="69" name="Изображение 69" descr="Снимок экрана 2025-01-19 в 12.23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69" descr="Снимок экрана 2025-01-19 в 12.23.3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210" cy="3668395"/>
            <wp:effectExtent l="0" t="0" r="5715" b="8255"/>
            <wp:docPr id="68" name="Изображение 68" descr="Снимок экрана 2025-01-19 в 12.23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68" descr="Снимок экрана 2025-01-19 в 12.23.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5750" cy="3957320"/>
            <wp:effectExtent l="0" t="0" r="3175" b="5080"/>
            <wp:docPr id="67" name="Изображение 67" descr="Снимок экрана 2025-01-19 в 12.23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7" descr="Снимок экрана 2025-01-19 в 12.23.5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2735" cy="4395470"/>
            <wp:effectExtent l="0" t="0" r="5715" b="5080"/>
            <wp:docPr id="66" name="Изображение 66" descr="Снимок экрана 2025-01-19 в 12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66" descr="Снимок экрана 2025-01-19 в 12.24.0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4480" cy="4819650"/>
            <wp:effectExtent l="0" t="0" r="4445" b="0"/>
            <wp:docPr id="65" name="Изображение 65" descr="Снимок экрана 2025-01-19 в 12.24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65" descr="Снимок экрана 2025-01-19 в 12.24.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210" cy="3923030"/>
            <wp:effectExtent l="0" t="0" r="5715" b="1270"/>
            <wp:docPr id="46" name="Изображение 46" descr="Снимок экрана 2025-01-19 в 12.2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6" descr="Снимок экрана 2025-01-19 в 12.24.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10305"/>
            <wp:effectExtent l="0" t="0" r="635" b="4445"/>
            <wp:docPr id="45" name="Изображение 45" descr="Снимок экрана 2025-01-19 в 12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5" descr="Снимок экрана 2025-01-19 в 12.24.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2575" cy="3820160"/>
            <wp:effectExtent l="0" t="0" r="6350" b="8890"/>
            <wp:docPr id="44" name="Изображение 44" descr="Снимок экрана 2025-01-19 в 12.24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44" descr="Снимок экрана 2025-01-19 в 12.24.4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2575" cy="4187190"/>
            <wp:effectExtent l="0" t="0" r="6350" b="3810"/>
            <wp:docPr id="43" name="Изображение 43" descr="Снимок экрана 2025-01-19 в 12.24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 descr="Снимок экрана 2025-01-19 в 12.24.5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210" cy="3867150"/>
            <wp:effectExtent l="0" t="0" r="5715" b="0"/>
            <wp:docPr id="42" name="Изображение 42" descr="Снимок экрана 2025-01-19 в 12.2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 descr="Снимок экрана 2025-01-19 в 12.25.0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1305" cy="4278630"/>
            <wp:effectExtent l="0" t="0" r="7620" b="7620"/>
            <wp:docPr id="2" name="Изображение 2" descr="Снимок экрана 2025-01-19 в 12.25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Снимок экрана 2025-01-19 в 12.25.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631565"/>
            <wp:effectExtent l="0" t="0" r="635" b="6985"/>
            <wp:docPr id="1" name="Изображение 1" descr="Снимок экрана 2025-01-19 в 12.25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Снимок экрана 2025-01-19 в 12.25.2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4843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9560" cy="4472305"/>
            <wp:effectExtent l="0" t="0" r="8890" b="4445"/>
            <wp:docPr id="135" name="Изображение 135" descr="Снимок экрана 2025-01-19 в 12.27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 135" descr="Снимок экрана 2025-01-19 в 12.27.5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5115" cy="3945890"/>
            <wp:effectExtent l="0" t="0" r="3810" b="6985"/>
            <wp:docPr id="134" name="Изображение 134" descr="Снимок экрана 2025-01-19 в 12.28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 134" descr="Снимок экрана 2025-01-19 в 12.28.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4480" cy="4248150"/>
            <wp:effectExtent l="0" t="0" r="4445" b="0"/>
            <wp:docPr id="133" name="Изображение 133" descr="Снимок экрана 2025-01-19 в 12.28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 133" descr="Снимок экрана 2025-01-19 в 12.28.2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2100" cy="3517900"/>
            <wp:effectExtent l="0" t="0" r="6350" b="6350"/>
            <wp:docPr id="132" name="Изображение 132" descr="Снимок экрана 2025-01-19 в 12.28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 132" descr="Снимок экрана 2025-01-19 в 12.28.3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1305" cy="3698875"/>
            <wp:effectExtent l="0" t="0" r="7620" b="6350"/>
            <wp:docPr id="131" name="Изображение 131" descr="Снимок экрана 2025-01-19 в 12.28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 131" descr="Снимок экрана 2025-01-19 в 12.28.4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5275" cy="4285615"/>
            <wp:effectExtent l="0" t="0" r="3175" b="635"/>
            <wp:docPr id="130" name="Изображение 130" descr="Снимок экрана 2025-01-19 в 12.28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 130" descr="Снимок экрана 2025-01-19 в 12.28.5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2735" cy="4105275"/>
            <wp:effectExtent l="0" t="0" r="5715" b="0"/>
            <wp:docPr id="129" name="Изображение 129" descr="Снимок экрана 2025-01-19 в 12.29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129" descr="Снимок экрана 2025-01-19 в 12.29.0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4640" cy="3998595"/>
            <wp:effectExtent l="0" t="0" r="3810" b="1905"/>
            <wp:docPr id="128" name="Изображение 128" descr="Снимок экрана 2025-01-19 в 12.2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128" descr="Снимок экрана 2025-01-19 в 12.29.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4640" cy="3994785"/>
            <wp:effectExtent l="0" t="0" r="3810" b="5715"/>
            <wp:docPr id="127" name="Изображение 127" descr="Снимок экрана 2025-01-19 в 12.29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 127" descr="Снимок экрана 2025-01-19 в 12.29.1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4005" cy="3956050"/>
            <wp:effectExtent l="0" t="0" r="4445" b="6350"/>
            <wp:docPr id="126" name="Изображение 126" descr="Снимок экрана 2025-01-19 в 12.2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 126" descr="Снимок экрана 2025-01-19 в 12.29.2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210" cy="4365625"/>
            <wp:effectExtent l="0" t="0" r="5715" b="6350"/>
            <wp:docPr id="125" name="Изображение 125" descr="Снимок экрана 2025-01-19 в 12.29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 125" descr="Снимок экрана 2025-01-19 в 12.29.3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85235"/>
            <wp:effectExtent l="0" t="0" r="635" b="5715"/>
            <wp:docPr id="124" name="Изображение 124" descr="Снимок экрана 2025-01-19 в 12.29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 124" descr="Снимок экрана 2025-01-19 в 12.29.4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5115" cy="4657090"/>
            <wp:effectExtent l="0" t="0" r="3810" b="635"/>
            <wp:docPr id="123" name="Изображение 123" descr="Снимок экрана 2025-01-19 в 12.29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 123" descr="Снимок экрана 2025-01-19 в 12.29.5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0830" cy="4400550"/>
            <wp:effectExtent l="0" t="0" r="7620" b="0"/>
            <wp:docPr id="122" name="Изображение 122" descr="Снимок экрана 2025-01-19 в 12.30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122" descr="Снимок экрана 2025-01-19 в 12.30.0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1305" cy="4206240"/>
            <wp:effectExtent l="0" t="0" r="7620" b="3810"/>
            <wp:docPr id="121" name="Изображение 121" descr="Снимок экрана 2025-01-19 в 12.30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 121" descr="Снимок экрана 2025-01-19 в 12.30.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2735" cy="4144645"/>
            <wp:effectExtent l="0" t="0" r="5715" b="8255"/>
            <wp:docPr id="120" name="Изображение 120" descr="Снимок экрана 2025-01-19 в 12.30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120" descr="Снимок экрана 2025-01-19 в 12.30.2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8683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BA2160E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A60D93D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91AE7C2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15.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Металлизированные отверстия МПП. Основные технологии получения</w:t>
      </w:r>
    </w:p>
    <w:p w14:paraId="4D9AD847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3370" cy="3360420"/>
            <wp:effectExtent l="0" t="0" r="5080" b="1905"/>
            <wp:docPr id="154" name="Изображение 154" descr="Снимок экрана 2025-01-19 в 12.33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 154" descr="Снимок экрана 2025-01-19 в 12.33.3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2735" cy="3501390"/>
            <wp:effectExtent l="0" t="0" r="5715" b="3810"/>
            <wp:docPr id="153" name="Изображение 153" descr="Снимок экрана 2025-01-19 в 12.33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 153" descr="Снимок экрана 2025-01-19 в 12.33.5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9560" cy="3389630"/>
            <wp:effectExtent l="0" t="0" r="8890" b="1270"/>
            <wp:docPr id="152" name="Изображение 152" descr="Снимок экрана 2025-01-19 в 12.34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 152" descr="Снимок экрана 2025-01-19 в 12.34.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6385" cy="3303905"/>
            <wp:effectExtent l="0" t="0" r="2540" b="1270"/>
            <wp:docPr id="151" name="Изображение 151" descr="Снимок экрана 2025-01-19 в 12.3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 151" descr="Снимок экрана 2025-01-19 в 12.34.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845" cy="3186430"/>
            <wp:effectExtent l="0" t="0" r="5080" b="4445"/>
            <wp:docPr id="150" name="Изображение 150" descr="Снимок экрана 2025-01-19 в 12.34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 150" descr="Снимок экрана 2025-01-19 в 12.34.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210" cy="3302000"/>
            <wp:effectExtent l="0" t="0" r="5715" b="3175"/>
            <wp:docPr id="149" name="Изображение 149" descr="Снимок экрана 2025-01-19 в 12.34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 149" descr="Снимок экрана 2025-01-19 в 12.34.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9560" cy="3519170"/>
            <wp:effectExtent l="0" t="0" r="8890" b="5080"/>
            <wp:docPr id="148" name="Изображение 148" descr="Снимок экрана 2025-01-19 в 12.34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 148" descr="Снимок экрана 2025-01-19 в 12.34.4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210" cy="3249295"/>
            <wp:effectExtent l="0" t="0" r="5715" b="8255"/>
            <wp:docPr id="147" name="Изображение 147" descr="Снимок экрана 2025-01-19 в 12.34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 147" descr="Снимок экрана 2025-01-19 в 12.34.5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4480" cy="3061970"/>
            <wp:effectExtent l="0" t="0" r="4445" b="5080"/>
            <wp:docPr id="146" name="Изображение 146" descr="Снимок экрана 2025-01-19 в 12.3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 146" descr="Снимок экрана 2025-01-19 в 12.35.0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1465" cy="3276600"/>
            <wp:effectExtent l="0" t="0" r="6985" b="0"/>
            <wp:docPr id="145" name="Изображение 145" descr="Снимок экрана 2025-01-19 в 12.35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 145" descr="Снимок экрана 2025-01-19 в 12.35.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210" cy="3530600"/>
            <wp:effectExtent l="0" t="0" r="5715" b="3175"/>
            <wp:docPr id="144" name="Изображение 144" descr="Снимок экрана 2025-01-19 в 12.35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 144" descr="Снимок экрана 2025-01-19 в 12.35.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1465" cy="4735195"/>
            <wp:effectExtent l="0" t="0" r="6985" b="8255"/>
            <wp:docPr id="143" name="Изображение 143" descr="Снимок экрана 2025-01-19 в 12.35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 143" descr="Снимок экрана 2025-01-19 в 12.35.3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845" cy="3559810"/>
            <wp:effectExtent l="0" t="0" r="5080" b="2540"/>
            <wp:docPr id="142" name="Изображение 142" descr="Снимок экрана 2025-01-19 в 12.35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 142" descr="Снимок экрана 2025-01-19 в 12.35.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9560" cy="3557905"/>
            <wp:effectExtent l="0" t="0" r="8890" b="4445"/>
            <wp:docPr id="141" name="Изображение 141" descr="Снимок экрана 2025-01-19 в 12.35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 141" descr="Снимок экрана 2025-01-19 в 12.35.5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5275" cy="3575050"/>
            <wp:effectExtent l="0" t="0" r="3175" b="6350"/>
            <wp:docPr id="140" name="Изображение 140" descr="Снимок экрана 2025-01-19 в 12.36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 140" descr="Снимок экрана 2025-01-19 в 12.36.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845" cy="3409315"/>
            <wp:effectExtent l="0" t="0" r="5080" b="635"/>
            <wp:docPr id="139" name="Изображение 139" descr="Снимок экрана 2025-01-19 в 12.36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 139" descr="Снимок экрана 2025-01-19 в 12.36.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8925" cy="3407410"/>
            <wp:effectExtent l="0" t="0" r="0" b="2540"/>
            <wp:docPr id="138" name="Изображение 138" descr="Снимок экрана 2025-01-19 в 12.36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 138" descr="Снимок экрана 2025-01-19 в 12.36.3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5275" cy="3432175"/>
            <wp:effectExtent l="0" t="0" r="3175" b="6350"/>
            <wp:docPr id="137" name="Изображение 137" descr="Снимок экрана 2025-01-19 в 12.36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 137" descr="Снимок экрана 2025-01-19 в 12.36.4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2100" cy="3143250"/>
            <wp:effectExtent l="0" t="0" r="6350" b="0"/>
            <wp:docPr id="136" name="Изображение 136" descr="Снимок экрана 2025-01-19 в 12.37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 136" descr="Снимок экрана 2025-01-19 в 12.37.0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907D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5F8767B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420292E2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F46511A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16.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Фотолитографические процессы производства МПП</w:t>
      </w:r>
    </w:p>
    <w:p w14:paraId="2737008A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См предыдущий вопрос, акцент не на отверстиях.</w:t>
      </w:r>
    </w:p>
    <w:p w14:paraId="5A33F2D4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7615EDA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C619F2C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65DE308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17.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Диод с барьером Шоттки</w:t>
      </w:r>
    </w:p>
    <w:p w14:paraId="753DD095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3370" cy="3116580"/>
            <wp:effectExtent l="0" t="0" r="5080" b="7620"/>
            <wp:docPr id="73" name="Изображение 73" descr="Снимок экрана 2025-01-18 в 22.01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73" descr="Снимок экрана 2025-01-18 в 22.01.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2100" cy="2936875"/>
            <wp:effectExtent l="0" t="0" r="6350" b="6350"/>
            <wp:docPr id="72" name="Изображение 72" descr="Снимок экрана 2025-01-18 в 22.01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72" descr="Снимок экрана 2025-01-18 в 22.01.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566B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0FEEE7CB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59EA6D2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18.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Туннельный диод</w:t>
      </w:r>
    </w:p>
    <w:p w14:paraId="68C60D38">
      <w:pPr>
        <w:pStyle w:val="10"/>
        <w:keepNext w:val="0"/>
        <w:keepLines w:val="0"/>
        <w:widowControl/>
        <w:suppressLineNumbers w:val="0"/>
        <w:spacing w:before="0" w:beforeAutospacing="0" w:after="60" w:afterAutospacing="0"/>
        <w:ind w:left="0" w:right="0" w:firstLine="708" w:firstLineChars="0"/>
        <w:rPr>
          <w:rFonts w:hint="default" w:ascii="Times New Roman" w:hAnsi="Times New Roman" w:eastAsia="Arial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</w:rPr>
      </w:pPr>
      <w:r>
        <w:rPr>
          <w:rStyle w:val="6"/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none"/>
        </w:rPr>
        <w:t>Туннельный диод</w:t>
      </w:r>
      <w: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none"/>
        </w:rPr>
        <w:t> — </w:t>
      </w:r>
      <w:r>
        <w:rPr>
          <w:rStyle w:val="6"/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none"/>
        </w:rPr>
        <w:t>полупроводниковый диод на основе вырожденного полупроводника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</w:rPr>
        <w:t>, на вольт-амперной характеристике которого при приложении напряжения в прямом направлении имеется участок с отрицательным дифференциальным сопротивлением, обусловленный туннельным эффектом. </w: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begin"/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instrText xml:space="preserve"> HYPERLINK "https://ru.wikipedia.org/wiki/%D0%A2%D1%83%D0%BD%D0%BD%D0%B5%D0%BB%D1%8C%D0%BD%D1%8B%D0%B9_%D0%B4%D0%B8%D0%BE%D0%B4" \t "_blank" </w:instrTex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separate"/>
      </w:r>
      <w:r>
        <w:rPr>
          <w:rStyle w:val="5"/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t>1</w: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end"/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begin"/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instrText xml:space="preserve"> HYPERLINK "https://ru.ruwiki.ru/wiki/%D0%A2%D1%83%D0%BD%D0%BD%D0%B5%D0%BB%D1%8C%D0%BD%D1%8B%D0%B9_%D0%B4%D0%B8%D0%BE%D0%B4" \t "_blank" </w:instrTex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separate"/>
      </w:r>
      <w:r>
        <w:rPr>
          <w:rStyle w:val="5"/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t>2</w: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end"/>
      </w:r>
    </w:p>
    <w:p w14:paraId="6C3D4627">
      <w:pPr>
        <w:pStyle w:val="10"/>
        <w:keepNext w:val="0"/>
        <w:keepLines w:val="0"/>
        <w:widowControl/>
        <w:suppressLineNumbers w:val="0"/>
        <w:spacing w:before="0" w:beforeAutospacing="0" w:after="60" w:afterAutospacing="0"/>
        <w:ind w:left="0" w:right="0" w:firstLine="0"/>
        <w:rPr>
          <w:rFonts w:hint="default" w:ascii="Times New Roman" w:hAnsi="Times New Roman" w:eastAsia="Arial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Arial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</w:rPr>
        <w:t>Если обычные диоды пропускают ток лишь в одном направлении, то туннельные приборы имеют участок на своей вольт-амперной характеристике, при котором возможно обратное движение тока. </w: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begin"/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instrText xml:space="preserve"> HYPERLINK "https://chipdocs.ru/articles/tunnelnye-diody/" \t "_blank" </w:instrTex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separate"/>
      </w:r>
      <w:r>
        <w:rPr>
          <w:rStyle w:val="5"/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t>3</w: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end"/>
      </w:r>
    </w:p>
    <w:p w14:paraId="21D0440C">
      <w:pPr>
        <w:pStyle w:val="10"/>
        <w:keepNext w:val="0"/>
        <w:keepLines w:val="0"/>
        <w:widowControl/>
        <w:suppressLineNumbers w:val="0"/>
        <w:spacing w:before="0" w:beforeAutospacing="0" w:after="60" w:afterAutospacing="0"/>
        <w:ind w:left="0" w:right="0" w:firstLine="0"/>
        <w:rPr>
          <w:rFonts w:hint="default" w:ascii="Times New Roman" w:hAnsi="Times New Roman" w:eastAsia="Arial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</w:rPr>
      </w:pPr>
      <w:r>
        <w:rPr>
          <w:rStyle w:val="6"/>
          <w:rFonts w:hint="default" w:ascii="Times New Roman" w:hAnsi="Times New Roman" w:eastAsia="Arial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</w:rPr>
        <w:t>Некоторые особенности туннельного диода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</w:rPr>
        <w:t>:</w:t>
      </w:r>
    </w:p>
    <w:p w14:paraId="68845AF2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60" w:beforeAutospacing="0" w:after="60" w:afterAutospacing="0"/>
        <w:ind w:left="0" w:hanging="360"/>
        <w:rPr>
          <w:rFonts w:hint="default" w:ascii="Times New Roman" w:hAnsi="Times New Roman" w:eastAsia="var(--depot-font-size-text-m-paragraph) var(--depot-font-text)" w:cs="Times New Roman"/>
          <w:sz w:val="28"/>
          <w:szCs w:val="28"/>
        </w:rPr>
      </w:pPr>
      <w:r>
        <w:rPr>
          <w:rFonts w:hint="default" w:ascii="Times New Roman" w:hAnsi="Times New Roman" w:eastAsia="var(--depot-font-size-text-m-paragraph) var(--depot-font-text)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  <w:bdr w:val="none" w:color="auto" w:sz="0" w:space="0"/>
        </w:rPr>
        <w:t>очень тонкий p-n переход (в несколько десятков раз меньше, чем у традиционных диодов); </w: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begin"/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instrText xml:space="preserve"> HYPERLINK "https://chipdocs.ru/articles/tunnelnye-diody/" \t "_blank" </w:instrTex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separate"/>
      </w:r>
      <w:r>
        <w:rPr>
          <w:rStyle w:val="5"/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t>3</w: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end"/>
      </w:r>
    </w:p>
    <w:p w14:paraId="68800FDD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60" w:afterAutospacing="0"/>
        <w:ind w:left="0" w:hanging="360"/>
        <w:rPr>
          <w:rFonts w:hint="default" w:ascii="Times New Roman" w:hAnsi="Times New Roman" w:eastAsia="var(--depot-font-size-text-m-paragraph) var(--depot-font-text)" w:cs="Times New Roman"/>
          <w:sz w:val="28"/>
          <w:szCs w:val="28"/>
        </w:rPr>
      </w:pPr>
      <w:r>
        <w:rPr>
          <w:rFonts w:hint="default" w:ascii="Times New Roman" w:hAnsi="Times New Roman" w:eastAsia="var(--depot-font-size-text-m-paragraph) var(--depot-font-text)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  <w:bdr w:val="none" w:color="auto" w:sz="0" w:space="0"/>
        </w:rPr>
        <w:t>потенциальный барьер вдвое и более раз больше, чем у аналогов; </w: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begin"/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instrText xml:space="preserve"> HYPERLINK "https://chipdocs.ru/articles/tunnelnye-diody/" \t "_blank" </w:instrTex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separate"/>
      </w:r>
      <w:r>
        <w:rPr>
          <w:rStyle w:val="5"/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t>3</w: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end"/>
      </w:r>
    </w:p>
    <w:p w14:paraId="3AEBE13A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60" w:afterAutospacing="0"/>
        <w:ind w:left="0" w:hanging="360"/>
        <w:rPr>
          <w:rFonts w:hint="default" w:ascii="Times New Roman" w:hAnsi="Times New Roman" w:eastAsia="var(--depot-font-size-text-m-paragraph) var(--depot-font-text)" w:cs="Times New Roman"/>
          <w:sz w:val="28"/>
          <w:szCs w:val="28"/>
        </w:rPr>
      </w:pPr>
      <w:r>
        <w:rPr>
          <w:rFonts w:hint="default" w:ascii="Times New Roman" w:hAnsi="Times New Roman" w:eastAsia="var(--depot-font-size-text-m-paragraph) var(--depot-font-text)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  <w:bdr w:val="none" w:color="auto" w:sz="0" w:space="0"/>
        </w:rPr>
        <w:t>при отсутствии питания в схеме присутствует напряжённость поля (в пределах 100 В/см). </w: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begin"/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instrText xml:space="preserve"> HYPERLINK "https://chipdocs.ru/articles/tunnelnye-diody/" \t "_blank" </w:instrTex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separate"/>
      </w:r>
      <w:r>
        <w:rPr>
          <w:rStyle w:val="5"/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t>3</w:t>
      </w:r>
      <w:r>
        <w:rPr>
          <w:rFonts w:hint="default" w:ascii="Times New Roman" w:hAnsi="Times New Roman" w:eastAsia="var(--depot-font-size-text-s-paragraph) var(--depot-font-text)" w:cs="Times New Roman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fldChar w:fldCharType="end"/>
      </w:r>
    </w:p>
    <w:p w14:paraId="6F3FFFE0">
      <w:pPr>
        <w:pStyle w:val="10"/>
        <w:keepNext w:val="0"/>
        <w:keepLines w:val="0"/>
        <w:widowControl/>
        <w:suppressLineNumbers w:val="0"/>
        <w:spacing w:before="0" w:beforeAutospacing="0" w:after="60" w:afterAutospacing="0"/>
        <w:ind w:left="0" w:right="0" w:firstLine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Style w:val="6"/>
          <w:rFonts w:hint="default" w:ascii="Times New Roman" w:hAnsi="Times New Roman" w:eastAsia="Arial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</w:rPr>
        <w:t>Туннельные диоды применяются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333333"/>
          <w:spacing w:val="0"/>
          <w:sz w:val="28"/>
          <w:szCs w:val="28"/>
          <w:u w:val="none"/>
        </w:rPr>
        <w:t> в специальных электронных схемах, например, в качестве предварительных усилителей, генераторов и переключателей высокочастотных сигналов.</w:t>
      </w:r>
    </w:p>
    <w:p w14:paraId="12352FE6">
      <w:pPr>
        <w:pStyle w:val="2"/>
        <w:keepNext w:val="0"/>
        <w:keepLines w:val="0"/>
        <w:widowControl/>
        <w:suppressLineNumbers w:val="0"/>
        <w:ind w:left="0" w:firstLine="0"/>
        <w:rPr>
          <w:rFonts w:hint="default" w:ascii="Times New Roman" w:hAnsi="Times New Roman" w:eastAsia="var(--font-fk-grotesk)" w:cs="Times New Roman"/>
          <w:i w:val="0"/>
          <w:iCs w:val="0"/>
          <w:caps w:val="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var(--font-fk-grotesk)" w:cs="Times New Roman"/>
          <w:i w:val="0"/>
          <w:iCs w:val="0"/>
          <w:caps w:val="0"/>
          <w:spacing w:val="0"/>
          <w:sz w:val="28"/>
          <w:szCs w:val="28"/>
          <w:u w:val="none"/>
        </w:rPr>
        <w:t>Основные характеристики</w:t>
      </w:r>
    </w:p>
    <w:p w14:paraId="30EACF6D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/>
        <w:ind w:left="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6"/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u w:val="none"/>
        </w:rPr>
        <w:t>Структура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u w:val="none"/>
        </w:rPr>
        <w:t>: Туннельный диод состоит из P-N перехода, в котором обе области (P и N) имеют высокую степень легирования, что приводит к очень узкому переходу. Концентрация примесей может превышать 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pacing w:val="0"/>
          <w:sz w:val="28"/>
          <w:szCs w:val="28"/>
          <w:u w:val="none"/>
          <w:bdr w:val="none" w:color="auto" w:sz="0" w:space="0"/>
        </w:rPr>
        <w:t>1019  −3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pacing w:val="0"/>
          <w:sz w:val="28"/>
          <w:szCs w:val="28"/>
          <w:u w:val="none"/>
        </w:rPr>
        <w:t>1019 −3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u w:val="none"/>
        </w:rPr>
        <w:t> .</w:t>
      </w:r>
    </w:p>
    <w:p w14:paraId="5BA6928B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/>
        <w:ind w:left="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6"/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u w:val="none"/>
        </w:rPr>
        <w:t>Принцип действия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u w:val="none"/>
        </w:rPr>
        <w:t>: При приложении напряжения в прямом направлении туннельный диод демонстрирует область с отрицательным дифференциальным сопротивлением. Это означает, что при увеличении напряжения ток может сначала возрастать, а затем снижаться, что является противоположным поведением по сравнению с обычными диодами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u w:val="none"/>
          <w:lang w:val="ru-RU"/>
        </w:rPr>
        <w:t>.</w:t>
      </w:r>
    </w:p>
    <w:p w14:paraId="7935A6C4">
      <w:pPr>
        <w:pStyle w:val="2"/>
        <w:keepNext w:val="0"/>
        <w:keepLines w:val="0"/>
        <w:widowControl/>
        <w:suppressLineNumbers w:val="0"/>
        <w:ind w:left="0" w:firstLine="708" w:firstLineChars="0"/>
        <w:rPr>
          <w:rFonts w:hint="default" w:ascii="Times New Roman" w:hAnsi="Times New Roman" w:eastAsia="var(--font-fk-grotesk)" w:cs="Times New Roman"/>
          <w:i w:val="0"/>
          <w:iCs w:val="0"/>
          <w:caps w:val="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var(--font-fk-grotesk)" w:cs="Times New Roman"/>
          <w:i w:val="0"/>
          <w:iCs w:val="0"/>
          <w:caps w:val="0"/>
          <w:spacing w:val="0"/>
          <w:sz w:val="28"/>
          <w:szCs w:val="28"/>
          <w:u w:val="none"/>
        </w:rPr>
        <w:t>Принцип работы</w:t>
      </w:r>
    </w:p>
    <w:p w14:paraId="0A29BEA1">
      <w:pPr>
        <w:pStyle w:val="11"/>
        <w:numPr>
          <w:ilvl w:val="0"/>
          <w:numId w:val="0"/>
        </w:numPr>
        <w:ind w:firstLine="708" w:firstLine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u w:val="none"/>
        </w:rPr>
        <w:t>Туннельный эффект позволяет электронам "туннелировать" через потенциальный барьер между двумя областями полупроводника. При малом приложенном напряжении через диод проходит ток. Однако когда напряжение увеличивается до определенного уровня, ток достигает максимума и затем начинает уменьшаться при дальнейшем увеличении напряжения. Эта особенность делает туннельные диоды полезными в схемах генерации и усиления сигналов</w:t>
      </w:r>
    </w:p>
    <w:p w14:paraId="78262B61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210" cy="3696335"/>
            <wp:effectExtent l="0" t="0" r="5715" b="8890"/>
            <wp:docPr id="74" name="Изображение 74" descr="Снимок экрана 2025-01-18 в 22.01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74" descr="Снимок экрана 2025-01-18 в 22.01.5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97C6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0DF06716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275367D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19.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Резонансно-туннельный диод. Принцип работы</w:t>
      </w:r>
    </w:p>
    <w:p w14:paraId="39B68A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РТД многослойной конструкции состоит из верхнего и нижнего металлических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электродов и полупроводниковых слоев между ними. Средние из этих полупроводниковых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слоев нелегированы и образуют собственно резонансно-туннельную структуру (РТС). Их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толщина от 1 до 10 нм. Остальные прилегающие к ним полупроводниковые слои легированы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и играют вспомогательную технологическую роль. Степень легирования их донорной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примесью (Si) возрастает по мере приближения к слоям металлических электродов. Когда к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металлическим электродам РТД прикладывают напряжение, основное падение напряжения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происходит на РТС. Падение напряжения на сильнолегированных вспомогательных слоях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мало из-за их высокой проводимости.</w:t>
      </w:r>
    </w:p>
    <w:p w14:paraId="706E1C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На рис.48 изображена центральная часть РТД - слои РТС при наложении внешнего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напряжения таким образом, что верхний металлический электрод РТД имеет знак минус, 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нижний - плюс. Электрон из верхнего металлического электрода через ряд верхних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вспомогательных легированных полупроводниковых слоев доходит до слоев РТС. После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резонансного туннелирования через эти основные слои электрон проходит ряд нижних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вспомогательных легированных слоев и выходит через нижний металлический электрод во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внешнюю цепь.</w:t>
      </w:r>
    </w:p>
    <w:p w14:paraId="3DD677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РТС изготавливают чередованием полупроводниковых слоев нанометровой толщины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так, что соседние слои имеют разную ширину запрещенной энергетической зоны. Для выбора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материалов РТС используется диаграмма зависимости ширины ЗЗ от постоянной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кристаллической решетки полупроводника.</w:t>
      </w:r>
    </w:p>
    <w:p w14:paraId="3789AE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На рис. изображена последовательность слоев РТС из AlGaAs вместе с распределением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электронов проводимости по энергии и по вертикальной координате поперек слоев РТС. Перед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тем, как попасть в РТС, электрон проходит верхние слои. Распределение электронов в них по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энергии описывается функцией Ферми, изображенной на верхнем графике. Эта функция имеет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ступенчатый вид с энергией ступеньки EF и плавным размытием края ступеньки на величину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энергии kT теплового хаотического движения электронов при температуре Т. Это размытие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определяет незначительную температурную зависимость характеристик РТД. Из графика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видно, что вероятность для электрона иметь энергию выше энергии Ферми EF мала. Поэтому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энергия электрона, пришедшего сверху к слоям РТС, находится между 0 и EF. Для РТС из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AlGaAs величина энергии Ферми равна примерно 0,1 эВ и растет при увеличении степени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легирования верхних вспомогательных слоев РТД. Толщина этих слоев составляет сотни нм,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что много больше характерной длины волны электрона. Поэтому основную роль при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прохождении электроном вспомогательных слоев играют столкновения, обычные для объема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полупроводника. На том же верхнем графике на рис. изображено распределение электронов по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энергии для нижних вспомогательных слоев после РТС. Оно совпадает с функцией Ферми дляверхних вспомогательных слоев за исключением сдвига вниз по шкале энергий на величину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напряжения, приложенного к РТД. Этот график определяет вероятность прохода электрона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через нижние вспомогательные слои. Пусть электрон из верхних вспомогательных слоев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прошел через РТС и попал в нижние вспомогательные слои. Тогда его энергия находится либо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 области занятых энергетических состояний внутри нижней ступенчатой функции Ферми,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либо вне этой области. В первом случае электрон поворачивает обратно, а во втором случае -может пройти через нижний металлический электрод во внешнюю цепь.</w:t>
      </w:r>
    </w:p>
    <w:p w14:paraId="6A3E2C8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Теперь рассмотрим поведение электрона в центральной части РТД - в слоях РТС. Имея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энергию примерно от 0 до 0,1 эВ электрон из верхних вспомогательных слоев приходит в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верхний слой РТС. Толщина слоев РТС составляет единицы нм, что сравнимо с характерной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длиной волны электрона. Поэтому при прохождении электроном этих слоев основную роль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играют квантовые эффекты.</w:t>
      </w:r>
    </w:p>
    <w:p w14:paraId="4556F5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Рассмотрим на рис. электрон в верхнем GaAs-слое, движущийся вниз к соседнему AlAs-слою. Дно зоны проводимости в AlAs-слое выше по энергии, чем в GaAs-слое. Поэтому AlAs-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слой для электрона является барьером потенциальной энергии. Электрон может либо пройти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через этот барьерный слой вниз, либо отразиться от него вверх. Какая из этих возможностей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реализуется, зависит от энергии электрона и параметров потенциального барьера. Вероятность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прохождения электрона через барьерный слой экспоненциально зависит от энергии электрона,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высоты и ширины барьера.</w:t>
      </w:r>
    </w:p>
    <w:p w14:paraId="521A61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Энергия электрона определяет его длину волны. При подходе к барьерному слою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потенциальная энергия электрона относительно дна зоны проводимости равна нулю, и полная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энергия электрона равна его кинетической энергии. Чем выше над дном зоны проводимости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энергия электрона, тем меньше его длина волны. Для изображенного на рис. GaAs-cлоя она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равна примерно 10 нм при энергии электрона 0,1 эВ.</w:t>
      </w:r>
    </w:p>
    <w:p w14:paraId="629AFE1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Высота и ширина потенциального барьера определяют затухание волны электрона при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его проникновении внутрь барьерного слоя РТС. При подходе к барьеру кинетическая энергия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электрона меньше высоты барьера, поэтому по мере прохождения барьерного слоя волна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электрона затухает по экспоненте с некоторой характерной длиной затухания. Чем дальше от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вершины потенциального барьера энергия электрона, и чем больше ширина барьерного слоя,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тем меньше эта длина затухания. Для изображенного на рис.1 AlAs-cлоя она равна примерно 5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нм при энергии электрона 0,1 эВ.</w:t>
      </w:r>
    </w:p>
    <w:p w14:paraId="79220D5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После прохождения через барьерный слой затухающая волна электрона попадает в слой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потенциальной ямы, состоящей из того же материала, что и слой перед барьером. Здесь опять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потенциальная энергия электрона равна нулю. Поэтому затухание волны электрона</w:t>
      </w:r>
    </w:p>
    <w:p w14:paraId="5D6D399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прекращается и она возвращается к свободному распространению. Эта распространяющаясяволна проходит вниз через слой потенциальной ямы и доходит до границы второго барьерного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слоя. Здесь повторяется то же, что и с первым барьерным слоем. Волна электрона частично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отражается вверх от второго барьера, а частично проникает внутрь него и с затуханием идет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вниз.</w:t>
      </w:r>
    </w:p>
    <w:p w14:paraId="5CE1D8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Отраженная от второго барьера вверх волна приводит к резонансному эффекту, если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толщина слоя потенциальной ямы равна половине длины волны электрона. В этом случае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отраженная волна доходит вверх через слой потенциальной ямы до границы первого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барьерного слоя и отражается от нее вниз. После такого отражения она оказывается в фазе стой волной, которая проходит в первый раз вниз с затуханием через первый барьер. При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сложении эти волны усиливают друг друга и суммарная волна идет вниз через слой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потенциальной ямы.</w:t>
      </w:r>
    </w:p>
    <w:p w14:paraId="64DDBEE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 результате таких многократных отражений от границ барьерных слоев внутри слоя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потенциальной ямы возникает стоячая волна электрона. Волна электрона при этом находится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 резонансе как с падающей на РТС волной из верхних слоев, так и с выходящей из РТС волной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 нижние слои. Для этого энергия электрона должна быть такой, чтобы ей соответствовала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длина волны электрона, равная удвоенной толщине слоя потенциальной ямы. Это значение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энергии называется энергией резонансного уровня, а само явление прохождения электрона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через РТС - резонансным туннелированием. Вероятность такого прохождения изображена на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нижнем графике на рис. Из графика видно, что пройти через РТС имеют шанс только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электроны с энергией близкой к резонансной Е0. То есть РТС отфильтровывает электроны по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энергии с разбросом, равным ширине Г резонансной кривой на графике. Для изображенной на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рис. AlGaAs-РТС ширина Г равна примерно 0,1 мэВ, а резонансная энергия Е0 (отсчитываемая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от дна зоны проводимости ЕС) равна примерно 0,1 эВ. Чем толще слой потенциальной ямы,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тем ниже в нем резонансный уровень.</w:t>
      </w:r>
    </w:p>
    <w:p w14:paraId="49C17B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Внешнее напряжение, приложенное к металлическим электродам РТД, не падает на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вспомогательных высоколегированных полупроводниковых слоях из-за их высокой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проводимости. Из рис. видно, что основное падение напряжения происходит на барьерных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слоях РТС. Приложенное напряжение делится между ними пропорционально их толщине и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смещает резонансный уровень в потенциальной яме вниз по шкале энергии. Для изображенной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на рис. одинаковой толщины барьерных слоев напряжение eV делится пополам между верхним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и нижним барьерным слоем. Поэтому резонансный уровень в яме смещен на eV/2 вниз по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энергии относительно верхних слоев РТС. То есть РТС пропускает в нижние слои только те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электроны, энергия которых (отсчитываемая от дна зоны проводимости ЕС) равна Е0 - eV/2 с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разбросом, равным Г.</w:t>
      </w:r>
    </w:p>
    <w:p w14:paraId="21807E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Толщина слоя потенциальной ямы выбирается так, чтобы при нулевом напряжении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резонансная энергия была выше энергии Ферми верхних слоев. С ростом напряжения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резонансный уровень опускается до этой энергии Ферми, и через РТС проходит все больше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электронов из верхних слоев в нижние. Поэтому ток растет. Для симметричной РТС такая же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картина наблюдается и при перемене знака напряжения. Поэтому вольтамперная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характеристика (ВАХ) РТД антисимметрична.</w:t>
      </w:r>
    </w:p>
    <w:p w14:paraId="18CD8D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ab/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С ростом напряжения резонансный уровень в яме опускается по энергии ниже ЕС - дна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зоны проводимости верхнего слоя РТС. Из рис. видно, что в этой области энергий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располагается запрещенная зона и электронов с такой энергией в верхнем слое нет. Поэтому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поток электронов из верхнего слоя вниз к РТС прекращается, и ток через РТД равен нулю.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t>Таким образом, ВАХ имеет растущий и падающий участки.</w:t>
      </w:r>
      <w:r>
        <w:rPr>
          <w:rFonts w:hint="default" w:ascii="Times New Roman" w:hAnsi="Times New Roman" w:eastAsia="TimesNewRomanPSMT" w:cs="Times New Roman"/>
          <w:color w:val="000000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64960" cy="3115310"/>
            <wp:effectExtent l="0" t="0" r="2540" b="8890"/>
            <wp:docPr id="77" name="Изображение 77" descr="Снимок экрана 2025-01-18 в 22.10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77" descr="Снимок экрана 2025-01-18 в 22.10.4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6496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730365" cy="3849370"/>
            <wp:effectExtent l="0" t="0" r="3810" b="8255"/>
            <wp:docPr id="76" name="Изображение 76" descr="Снимок экрана 2025-01-18 в 22.11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76" descr="Снимок экрана 2025-01-18 в 22.11.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3036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6385" cy="4650105"/>
            <wp:effectExtent l="0" t="0" r="2540" b="7620"/>
            <wp:docPr id="75" name="Изображение 75" descr="Снимок экрана 2025-01-18 в 22.12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75" descr="Снимок экрана 2025-01-18 в 22.12.5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2FB6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9FE15E6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63413DC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20.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Конструкции РТД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br w:type="textWrapping"/>
      </w:r>
    </w:p>
    <w:p w14:paraId="6C9A0EF7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2735" cy="3638550"/>
            <wp:effectExtent l="0" t="0" r="5715" b="0"/>
            <wp:docPr id="81" name="Изображение 81" descr="Снимок экрана 2025-01-18 в 22.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81" descr="Снимок экрана 2025-01-18 в 22.13.1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F4EB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246120"/>
            <wp:effectExtent l="0" t="0" r="635" b="1905"/>
            <wp:docPr id="82" name="Изображение 82" descr="Снимок экрана 2025-01-18 в 22.2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82" descr="Снимок экрана 2025-01-18 в 22.23.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EBF4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8925" cy="3250565"/>
            <wp:effectExtent l="0" t="0" r="0" b="6985"/>
            <wp:docPr id="83" name="Изображение 83" descr="Снимок экрана 2025-01-18 в 22.23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83" descr="Снимок экрана 2025-01-18 в 22.23.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80AB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5AD79A94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71F560D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5706E5F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21.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Технологии изготовления РТД</w:t>
      </w:r>
    </w:p>
    <w:p w14:paraId="1AF00EDB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2575" cy="3916045"/>
            <wp:effectExtent l="0" t="0" r="6350" b="8255"/>
            <wp:docPr id="84" name="Изображение 84" descr="Снимок экрана 2025-01-18 в 22.25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84" descr="Снимок экрана 2025-01-18 в 22.25.1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182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3845" cy="3707765"/>
            <wp:effectExtent l="0" t="0" r="5080" b="6985"/>
            <wp:docPr id="85" name="Изображение 85" descr="Снимок экрана 2025-01-18 в 22.25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85" descr="Снимок экрана 2025-01-18 в 22.25.2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8E29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CF538B0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79850CD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F9212D7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22.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Полевой СВЧ транзистор</w:t>
      </w:r>
    </w:p>
    <w:p w14:paraId="554F2655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0195" cy="2973070"/>
            <wp:effectExtent l="0" t="0" r="8255" b="8255"/>
            <wp:docPr id="159" name="Изображение 159" descr="Снимок экрана 2025-01-19 в 20.25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 159" descr="Снимок экрана 2025-01-19 в 20.25.0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0195" cy="3895090"/>
            <wp:effectExtent l="0" t="0" r="8255" b="635"/>
            <wp:docPr id="158" name="Изображение 158" descr="Снимок экрана 2025-01-19 в 20.2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 158" descr="Снимок экрана 2025-01-19 в 20.25.3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5911850" cy="2882265"/>
            <wp:effectExtent l="0" t="0" r="3175" b="3810"/>
            <wp:docPr id="157" name="Изображение 157" descr="Снимок экрана 2025-01-19 в 20.25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 157" descr="Снимок экрана 2025-01-19 в 20.25.5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5435600" cy="3034665"/>
            <wp:effectExtent l="0" t="0" r="3175" b="3810"/>
            <wp:docPr id="156" name="Изображение 156" descr="Снимок экрана 2025-01-19 в 20.26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 156" descr="Снимок экрана 2025-01-19 в 20.26.0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2100" cy="3734435"/>
            <wp:effectExtent l="0" t="0" r="6350" b="8890"/>
            <wp:docPr id="155" name="Изображение 155" descr="Снимок экрана 2025-01-19 в 20.26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 155" descr="Снимок экрана 2025-01-19 в 20.26.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AE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  <w:lang w:val="ru-RU"/>
        </w:rPr>
        <w:tab/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Полевой СВЧ (сверхвысокой частоты) транзистор — это полупроводниковый прибор, используемый для усиления и генерации сигналов в диапазоне высоких и сверхвысоких частот. Он основан на принципе управления проводимостью канала между источником и стоком с помощью электрического поля, создаваемого напряжением на затворе.</w:t>
      </w:r>
    </w:p>
    <w:p w14:paraId="78128B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1.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HEMT (High Electron Mobility Transistor)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</w:t>
      </w:r>
    </w:p>
    <w:p w14:paraId="5148C7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Основан на использовании двух полупроводников с различными свойствами для создания пленки высокопроводящих электронов. </w:t>
      </w:r>
    </w:p>
    <w:p w14:paraId="624C3B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Часто использует материалы, такие как галлий-арсенид (GaAs) или нитрид галия (GaN), что обеспечивает высокую подвижность электронов и, как следствие, высокую скорость работы.</w:t>
      </w:r>
    </w:p>
    <w:p w14:paraId="6BF407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Применяется в радиочастотных устройствах, таких как усилители мощности и передатчики.</w:t>
      </w:r>
    </w:p>
    <w:p w14:paraId="3BE815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2.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MOSFET (Metal-Oxide-Semiconductor Field-Effect Transistor)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</w:t>
      </w:r>
    </w:p>
    <w:p w14:paraId="2511F2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Структура с металлическим затвором, оксидом и полупроводниковым каналом. В СВЧ-приложениях часто используются специальные схемы для увеличения частоты работы.</w:t>
      </w:r>
    </w:p>
    <w:p w14:paraId="7238B9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Может быть использован в таких приложениях, как модуляция сигналов и усиление.</w:t>
      </w:r>
    </w:p>
    <w:p w14:paraId="23D799BE">
      <w:pPr>
        <w:pStyle w:val="11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Полевые СВЧ транзисторы работают за счет управления проводимостью с помощью напряжения на затворе, что позволяет эффективно управлять большими токами и высокими частотами. Они находят применение в таких областях, как радиосвязь, микроволновая техника, спутниковая связь и системы радара. Их ключевые преимущества включают высокую эффективность, малый размер и возможность работы в условиях высоких температур и мощностей.</w:t>
      </w:r>
    </w:p>
    <w:p w14:paraId="62F4B222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4DD87CD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559E7498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1B70E43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23.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Полевой транзистор с высокой подвижностью электронов</w:t>
      </w:r>
    </w:p>
    <w:p w14:paraId="6DCD1EE8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5833745" cy="2844165"/>
            <wp:effectExtent l="0" t="0" r="5080" b="3810"/>
            <wp:docPr id="162" name="Изображение 162" descr="Снимок экрана 2025-01-19 в 20.25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 162" descr="Снимок экрана 2025-01-19 в 20.25.5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381750" cy="3562985"/>
            <wp:effectExtent l="0" t="0" r="0" b="8890"/>
            <wp:docPr id="161" name="Изображение 161" descr="Снимок экрана 2025-01-19 в 20.26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 161" descr="Снимок экрана 2025-01-19 в 20.26.0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5097145" cy="2866390"/>
            <wp:effectExtent l="0" t="0" r="8255" b="635"/>
            <wp:docPr id="160" name="Изображение 160" descr="Снимок экрана 2025-01-19 в 20.26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 160" descr="Снимок экрана 2025-01-19 в 20.26.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E70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  <w:lang w:val="ru-RU"/>
        </w:rPr>
        <w:tab/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Полевой СВЧ (сверхвысокой частоты) транзистор — это полупроводниковый прибор, используемый для усиления и генерации сигналов в диапазоне высоких и сверхвысоких частот. Он основан на принципе управления проводимостью канала между источником и стоком с помощью электрического поля, создаваемого напряжением на затворе.</w:t>
      </w:r>
    </w:p>
    <w:p w14:paraId="42CA5D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1.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HEMT (High Electron Mobility Transistor)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</w:t>
      </w:r>
    </w:p>
    <w:p w14:paraId="29DFC5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Основан на использовании двух полупроводников с различными свойствами для создания пленки высокопроводящих электронов. </w:t>
      </w:r>
    </w:p>
    <w:p w14:paraId="0507F4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Часто использует материалы, такие как галлий-арсенид (GaAs) или нитрид галия (GaN), что обеспечивает высокую подвижность электронов и, как следствие, высокую скорость работы.</w:t>
      </w:r>
    </w:p>
    <w:p w14:paraId="3F9B695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Применяется в радиочастотных устройствах, таких как усилители мощности и передатчики.</w:t>
      </w:r>
    </w:p>
    <w:p w14:paraId="1C22E7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2.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MOSFET (Metal-Oxide-Semiconductor Field-Effect Transistor)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</w:t>
      </w:r>
    </w:p>
    <w:p w14:paraId="03BC4D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Структура с металлическим затвором, оксидом и полупроводниковым каналом. В СВЧ-приложениях часто используются специальные схемы для увеличения частоты работы.</w:t>
      </w:r>
    </w:p>
    <w:p w14:paraId="1DC617B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Может быть использован в таких приложениях, как модуляция сигналов и усиление.</w:t>
      </w:r>
    </w:p>
    <w:p w14:paraId="04D8BF27">
      <w:pPr>
        <w:pStyle w:val="11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Полевые СВЧ транзисторы работают за счет управления проводимостью с помощью напряжения на затворе, что позволяет эффективно управлять большими токами и высокими частотами. Они находят применение в таких областях, как радиосвязь, микроволновая техника, спутниковая связь и системы радара. Их ключевые преимущества включают высокую эффективность, малый размер и возможность работы в условиях высоких температур и мощностей.</w:t>
      </w:r>
    </w:p>
    <w:p w14:paraId="077CE113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DE7CAF8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D2F7418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2F4A348E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C346428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24.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Биполярный СВЧ транзистор</w:t>
      </w:r>
    </w:p>
    <w:p w14:paraId="1B0E5ABA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29400" cy="3624580"/>
            <wp:effectExtent l="0" t="0" r="0" b="4445"/>
            <wp:docPr id="163" name="Изображение 163" descr="Снимок экрана 2025-01-19 в 20.31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 163" descr="Снимок экрана 2025-01-19 в 20.31.0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CAC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Биполярный СВЧ транзистор (HBT, Heterojunction Bipolar Transistor) представляет собой полупроводниковый прибор, основанный на гетероструктурах. Он используется в основном для генерации и усиления высокочастотных сигналов и широко применяется в радиосвязи, телекоммуникациях и микроволновой технике. </w:t>
      </w:r>
    </w:p>
    <w:p w14:paraId="4425A19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1.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Матричный слой (Epitaxial layer)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HBT состоит из нескольких слоев полупроводника, обычно из органических материалов с различной шириной запрещенной зоны. Эти слои могут быть сделаны из арсенида галлия (GaAs) или индий-фосфида (InP).</w:t>
      </w:r>
    </w:p>
    <w:p w14:paraId="68F82F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2.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Эмиттер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Это передний слой, который инжектирует носители заряда (электроны или дырки) в базу транзистора. Он, как правило, имеет большую концентрацию примесей, что обеспечивает высокую проводимость.</w:t>
      </w:r>
    </w:p>
    <w:p w14:paraId="56F2C4E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3.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База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Это средний слой, через который проходят носители заряда. Она обычно тонкая и легкопроводная, чтобы минимизировать потери и увеличить скорость переключения.</w:t>
      </w:r>
    </w:p>
    <w:p w14:paraId="543B88D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4.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Коллектор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Это задний слой, который собирает носители заряда, вышедшие из базы. Он также часто имеет более высокую концентрацию примесей для обеспечения высокой проводимости.</w:t>
      </w:r>
    </w:p>
    <w:p w14:paraId="6BC22D4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-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Высокая скорость переключения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Благодаря легкой конструкции и использованию гетероструктур, HBT обеспечивает быстрое переключение и высокую рабочую частоту.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br w:type="textWrapping"/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-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Высокая эффективность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HBT транзисторы обладают хорошими электрическими характеристиками, что обеспечивает высокую выходную мощность при малых потерях.</w:t>
      </w:r>
    </w:p>
    <w:p w14:paraId="192E22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-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Широкий диапазон частот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Они могут работать в диапазоне от нескольких мегагерц до десятков гигагерц.</w:t>
      </w:r>
    </w:p>
    <w:p w14:paraId="35933E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### Применение:</w:t>
      </w:r>
    </w:p>
    <w:p w14:paraId="17E41A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- Усилители для СВЧ сигналов.</w:t>
      </w:r>
    </w:p>
    <w:p w14:paraId="55119D9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- Генераторы осцилляторов.</w:t>
      </w:r>
    </w:p>
    <w:p w14:paraId="325D3F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- В системах связи (например, в мобильных телефонах и антеннах).</w:t>
      </w:r>
    </w:p>
    <w:p w14:paraId="66332394">
      <w:pPr>
        <w:pStyle w:val="11"/>
        <w:numPr>
          <w:ilvl w:val="0"/>
          <w:numId w:val="0"/>
        </w:numPr>
        <w:ind w:firstLine="708" w:firstLineChars="0"/>
        <w:jc w:val="both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Таким образом, биполярный СВЧ транзистор является ключевым элементом для высокочастотной электроники, обеспечивая эффективное и надежное решение для множества приложений.</w:t>
      </w:r>
    </w:p>
    <w:p w14:paraId="291114AC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1C2F3D9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552DADB3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6F83FDA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25.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Лавинно-пролетный диод</w:t>
      </w:r>
    </w:p>
    <w:p w14:paraId="22024536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29400" cy="3688715"/>
            <wp:effectExtent l="0" t="0" r="0" b="6985"/>
            <wp:docPr id="86" name="Изображение 86" descr="Снимок экрана 2025-01-18 в 22.26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86" descr="Снимок экрана 2025-01-18 в 22.26.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7893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4005" cy="3839210"/>
            <wp:effectExtent l="0" t="0" r="4445" b="8890"/>
            <wp:docPr id="87" name="Изображение 87" descr="Снимок экрана 2025-01-18 в 22.26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87" descr="Снимок экрана 2025-01-18 в 22.26.4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F517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29400" cy="3309620"/>
            <wp:effectExtent l="0" t="0" r="0" b="5080"/>
            <wp:docPr id="88" name="Изображение 88" descr="Снимок экрана 2025-01-18 в 22.26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88" descr="Снимок экрана 2025-01-18 в 22.26.5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91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  <w:lang w:val="ru-RU"/>
        </w:rPr>
        <w:tab/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Лавинно-пролетные диоды (или лавинные диоды) — это полупроводниковые устройства, которые используют эффект лавинного пробоя для создания сильного электрического тока при низком напряжении. Они часто применяются в схемах, требующих быстрого переключения и постоянного напряжения, таких как генераторы миллиметровых волн, защитные устройства и в качестве элементов управления в интегральных схемах.</w:t>
      </w:r>
    </w:p>
    <w:p w14:paraId="7CBB23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### Структура лавинно-пролетного диода:</w:t>
      </w:r>
    </w:p>
    <w:p w14:paraId="612211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Лавинно-пролетный диод обычно имеет следующую структуру:</w:t>
      </w:r>
    </w:p>
    <w:p w14:paraId="29427B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1.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Полупроводниковые слои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</w:t>
      </w:r>
    </w:p>
    <w:p w14:paraId="06C826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Основу устройства составляют два типа полупроводников — p-тип и n-тип, образующие p-n переход.</w:t>
      </w:r>
    </w:p>
    <w:p w14:paraId="0E6AD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Внутри устройства создаётся область обеднения, где нет свободных носителей заряда (электронов и д holes).</w:t>
      </w:r>
    </w:p>
    <w:p w14:paraId="07C4032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2.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Донорные и акцепторные примеси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</w:t>
      </w:r>
    </w:p>
    <w:p w14:paraId="3D57C9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В n-области вводятся донорные примеси (например, фосфор), а в p-области — акцепторы (например, бор).</w:t>
      </w:r>
    </w:p>
    <w:p w14:paraId="777E17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3.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Электрическое поле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</w:t>
      </w:r>
    </w:p>
    <w:p w14:paraId="7987D3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Вблизи p-n перехода создаётся сильное электрическое поле, что способствует лавинному пробою при определенном уровне обратного напряжения.</w:t>
      </w:r>
    </w:p>
    <w:p w14:paraId="240124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4.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Металлические контакты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</w:t>
      </w:r>
    </w:p>
    <w:p w14:paraId="0360F31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   - На краях диода располагаются металлические контакты (аноды и катоды), которые позволяют подключать диод к внешним цепям.</w:t>
      </w:r>
    </w:p>
    <w:p w14:paraId="2D7CE8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### Описание работы:</w:t>
      </w:r>
    </w:p>
    <w:p w14:paraId="428EAF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Когда обратное напряжение превышает определённый порог (напряжение лавинного пробоя), электроны из н-области начинают ускоряться и сталкиваются с атомами полупроводника, что приводит к образованию новых электронных пар. Этот процесс вызывает лавинообразное увеличение тока, и диод начинает проводить значительное количество тока, оставаясь при этом в состоянии обратного включения.</w:t>
      </w:r>
    </w:p>
    <w:p w14:paraId="3E09F4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### Применение:</w:t>
      </w:r>
    </w:p>
    <w:p w14:paraId="4B1649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1.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Защита цепей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Лавинно-пролетные диоды могут использоваться как защитные устройства для других компонентов, предотвращая повреждение от перенапряжений.</w:t>
      </w:r>
    </w:p>
    <w:p w14:paraId="73FE00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2.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Сигнальные системы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Используются в радиочастотных applications, таких как схемы обнаружения и модуляции.</w:t>
      </w:r>
    </w:p>
    <w:p w14:paraId="6A71C1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3.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Генерация сигналов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Применяются в качестве генераторов высокочастотных сигналов.</w:t>
      </w:r>
    </w:p>
    <w:p w14:paraId="3C20223A">
      <w:pPr>
        <w:pStyle w:val="11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Лавинно-пролетные диоды различаются по своим параметрам, таким как максимальное обратное напряжение, рабочая частота и приведенное к максимальному току, и могут быть выбраны в зависимости от специфических требований приложения.</w:t>
      </w:r>
    </w:p>
    <w:p w14:paraId="171408A7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C575567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2752B2A6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1DEB2E0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26.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PIN-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диод</w:t>
      </w:r>
    </w:p>
    <w:p w14:paraId="2F36E9E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PIN-диод — это полупроводниковый прибор, который состоит из трех слоев: положительно легированного (P) слоя, изолирующего (I) слоя и отрицательно легированного (N) слоя. </w:t>
      </w:r>
    </w:p>
    <w:p w14:paraId="1C08AF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### Структура PIN-диода:</w:t>
      </w:r>
    </w:p>
    <w:p w14:paraId="64EF16C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1.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P-слой (положительный)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Этот слой содержит недостаток электронов (положительные дырки) и обычно легирован бором. Он отвечает за создание положительных зарядов.</w:t>
      </w:r>
    </w:p>
    <w:p w14:paraId="2E2DB16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2.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I-слой (изолирующий)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Это тонкий слой, который расположен между P- и N-слоями. Он имеет низкую подвижность носителей заряда и служит для увеличения ширины зоны зарядового разделения. В этом слое будет происходить большинство процессов инжекции и рекомбинации зарядов.</w:t>
      </w:r>
    </w:p>
    <w:p w14:paraId="31EDCC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3.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N-слой (отрицательный)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Этот слой содержит избыток электронов и легирован, как правило, фосфором. Он отвечает за создание отрицательных зарядов.</w:t>
      </w:r>
    </w:p>
    <w:p w14:paraId="42F081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### Принцип работы:</w:t>
      </w:r>
    </w:p>
    <w:p w14:paraId="7C5D37B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При подаче прямого напряжения на PIN-диод происходит инжекция носителей заряда из P- и N-слоев в I-слой. Это позволяет PIN-диоду проводить ток. В состоянии обратного смещения, диод не проводит ток, так как область I увеличивается, блокируя передачу зарядов.</w:t>
      </w:r>
    </w:p>
    <w:p w14:paraId="2C29D82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### Применение:</w:t>
      </w:r>
    </w:p>
    <w:p w14:paraId="111BA0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-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Модуляция света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PIN-диоды широко используются в оптоэлектронике, например, в фотодетекторах и лазерах.</w:t>
      </w:r>
    </w:p>
    <w:p w14:paraId="15AEF4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-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Силовая электроника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Они применяются в качестве выпрямителей и переключающих устройств в высокочастотной и силовой электронике из-за их быстрого переключения и низких потерь.</w:t>
      </w:r>
    </w:p>
    <w:p w14:paraId="0416C471">
      <w:pPr>
        <w:pStyle w:val="11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Таким образом, PIN-диоды обладают уникальными электрическими свойствами, которые делают их идеальными для множества приложений в современных технологиях.</w:t>
      </w:r>
    </w:p>
    <w:p w14:paraId="65082981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8290" cy="1518920"/>
            <wp:effectExtent l="0" t="0" r="0" b="0"/>
            <wp:docPr id="164" name="Изображение 164" descr="Pin-Diod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 164" descr="Pin-Diode.svg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F016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BF13318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29D80D8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838C7E1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27.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Диод Ганна</w:t>
      </w:r>
    </w:p>
    <w:p w14:paraId="64147D3A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5910" cy="3882390"/>
            <wp:effectExtent l="0" t="0" r="2540" b="3810"/>
            <wp:docPr id="89" name="Изображение 89" descr="Снимок экрана 2025-01-18 в 22.28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89" descr="Снимок экрана 2025-01-18 в 22.28.0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5C1B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35750" cy="3729990"/>
            <wp:effectExtent l="0" t="0" r="3175" b="3810"/>
            <wp:docPr id="90" name="Изображение 90" descr="Снимок экрана 2025-01-18 в 22.28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90" descr="Снимок экрана 2025-01-18 в 22.28.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60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  <w:lang w:val="ru-RU"/>
        </w:rPr>
        <w:tab/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Диод Ганна — это полупроводниковый прибор с отрицательным дифференциальным сопротивлением, используемый для генерации радиочастотных сигналов. Он был разработан в 1963 году и стал первым из диодов, основанных на явлении отрицательного дифференциального сопротивления, что позволяет использовать его в различных радиочастотных приложениях.</w:t>
      </w:r>
    </w:p>
    <w:p w14:paraId="53B09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### Описание:</w:t>
      </w:r>
    </w:p>
    <w:p w14:paraId="2B554F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-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Явление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Основой работы диода Ганна является эффект Ганна, который наблюдается в полупроводниках с определённой площадью проводимости. При определённых условиях при увеличении напряжения ток в диоде сначала возрастает, а затем начинает уменьшаться, что приводит к появлению отрицательного дифференциального сопротивления.</w:t>
      </w:r>
    </w:p>
    <w:p w14:paraId="24F3349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-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Применение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Диоды Ганна используются в генераторах и усилителях высоких частот, а также в микроволновых устройствах.</w:t>
      </w:r>
    </w:p>
    <w:p w14:paraId="5FD3980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### Конструкция:</w:t>
      </w:r>
    </w:p>
    <w:p w14:paraId="4B3BBE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-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Материал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Обычно изготавливаются из арсенида галлия (GaAs) или других III-V полупроводников.</w:t>
      </w:r>
    </w:p>
    <w:p w14:paraId="2ACC40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-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Пластины и структуры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Диоды имеют структуру с p-n переходом или могут быть выполнены в виде однослойных или многослойных конструкций с различными уровнями легирования.</w:t>
      </w:r>
    </w:p>
    <w:p w14:paraId="051252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beforeLines="0" w:afterLines="0"/>
        <w:jc w:val="both"/>
        <w:rPr>
          <w:rFonts w:hint="default" w:ascii="Times New Roman" w:hAnsi="Times New Roman" w:eastAsia="HelveticaNeue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 xml:space="preserve">- </w:t>
      </w:r>
      <w:r>
        <w:rPr>
          <w:rFonts w:hint="default" w:ascii="Times New Roman" w:hAnsi="Times New Roman" w:eastAsia="HelveticaNeue-Medium" w:cs="Times New Roman"/>
          <w:b/>
          <w:color w:val="auto"/>
          <w:sz w:val="28"/>
          <w:szCs w:val="28"/>
        </w:rPr>
        <w:t>Контакты</w:t>
      </w: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: Оборудованы металлическими контактами для подключения к схемам, обеспечивая подвод электрического тока.</w:t>
      </w:r>
    </w:p>
    <w:p w14:paraId="05426940">
      <w:pPr>
        <w:pStyle w:val="11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eastAsia="HelveticaNeue" w:cs="Times New Roman"/>
          <w:color w:val="auto"/>
          <w:sz w:val="28"/>
          <w:szCs w:val="28"/>
        </w:rPr>
        <w:t>Диоды Ганна обеспечивают высокую стабильность и эффективность работы, что делает их популярным выбором для радиочастотных технологий.</w:t>
      </w:r>
    </w:p>
    <w:p w14:paraId="2E3C370C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B503D31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3EBF8F63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4EAA9F0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28.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Конструкции и технологии изготовления омических контактов металл-</w:t>
      </w:r>
    </w:p>
    <w:p w14:paraId="4539233D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полупроводник</w:t>
      </w:r>
    </w:p>
    <w:p w14:paraId="1323EA37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2100" cy="3970020"/>
            <wp:effectExtent l="0" t="0" r="6350" b="1905"/>
            <wp:docPr id="91" name="Изображение 91" descr="Снимок экрана 2025-01-18 в 22.32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91" descr="Снимок экрана 2025-01-18 в 22.32.4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2798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6645275" cy="3636645"/>
            <wp:effectExtent l="0" t="0" r="3175" b="1905"/>
            <wp:docPr id="92" name="Изображение 92" descr="Снимок экрана 2025-01-18 в 22.32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92" descr="Снимок экрана 2025-01-18 в 22.32.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7947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C13AA01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4200F5A5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101B162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29.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Контроль удельного контактного сопротивления металл-полупроводник</w:t>
      </w:r>
    </w:p>
    <w:p w14:paraId="067C1C69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0670" cy="3681095"/>
            <wp:effectExtent l="0" t="0" r="8255" b="5080"/>
            <wp:docPr id="97" name="Изображение 97" descr="Снимок экрана 2025-01-18 в 22.33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97" descr="Снимок экрана 2025-01-18 в 22.33.3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4640" cy="3735070"/>
            <wp:effectExtent l="0" t="0" r="3810" b="8255"/>
            <wp:docPr id="96" name="Изображение 96" descr="Снимок экрана 2025-01-18 в 22.33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96" descr="Снимок экрана 2025-01-18 в 22.33.5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2100" cy="3891915"/>
            <wp:effectExtent l="0" t="0" r="6350" b="3810"/>
            <wp:docPr id="95" name="Изображение 95" descr="Снимок экрана 2025-01-18 в 22.34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95" descr="Снимок экрана 2025-01-18 в 22.34.0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33845" cy="3527425"/>
            <wp:effectExtent l="0" t="0" r="5080" b="6350"/>
            <wp:docPr id="94" name="Изображение 94" descr="Снимок экрана 2025-01-18 в 22.34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94" descr="Снимок экрана 2025-01-18 в 22.34.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114300" distR="114300">
            <wp:extent cx="6643370" cy="3593465"/>
            <wp:effectExtent l="0" t="0" r="5080" b="6985"/>
            <wp:docPr id="93" name="Изображение 93" descr="Снимок экрана 2025-01-18 в 22.34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93" descr="Снимок экрана 2025-01-18 в 22.34.2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br w:type="textWrapping"/>
      </w:r>
    </w:p>
    <w:p w14:paraId="0FAA19E8">
      <w:pPr>
        <w:pStyle w:val="11"/>
        <w:numPr>
          <w:ilvl w:val="0"/>
          <w:numId w:val="0"/>
        </w:numPr>
        <w:spacing w:after="160" w:line="259" w:lineRule="auto"/>
        <w:contextualSpacing/>
        <w:rPr>
          <w:rFonts w:hint="default" w:ascii="Times New Roman" w:hAnsi="Times New Roman" w:cs="Times New Roman"/>
          <w:b/>
          <w:bCs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 w14:paraId="00AA4CB6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BFED2AF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30.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Методы изготовления пленочных структур в полупроводниковой СВЧ-электронике</w:t>
      </w:r>
    </w:p>
    <w:p w14:paraId="5C4F77AA">
      <w:pPr>
        <w:pStyle w:val="11"/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29400" cy="3158490"/>
            <wp:effectExtent l="0" t="0" r="0" b="3810"/>
            <wp:docPr id="110" name="Изображение 110" descr="Снимок экрана 2025-01-18 в 22.38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110" descr="Снимок экрана 2025-01-18 в 22.38.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38925" cy="3713480"/>
            <wp:effectExtent l="0" t="0" r="0" b="1270"/>
            <wp:docPr id="109" name="Изображение 109" descr="Снимок экрана 2025-01-18 в 22.38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109" descr="Снимок экрана 2025-01-18 в 22.38.3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29400" cy="2159635"/>
            <wp:effectExtent l="0" t="0" r="0" b="2540"/>
            <wp:docPr id="108" name="Изображение 108" descr="Снимок экрана 2025-01-18 в 22.38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108" descr="Снимок экрана 2025-01-18 в 22.38.5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33845" cy="3724910"/>
            <wp:effectExtent l="0" t="0" r="5080" b="8890"/>
            <wp:docPr id="107" name="Изображение 107" descr="Снимок экрана 2025-01-18 в 22.39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107" descr="Снимок экрана 2025-01-18 в 22.39.0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29400" cy="3686175"/>
            <wp:effectExtent l="0" t="0" r="0" b="0"/>
            <wp:docPr id="106" name="Изображение 106" descr="Снимок экрана 2025-01-18 в 22.3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106" descr="Снимок экрана 2025-01-18 в 22.39.1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31305" cy="3897630"/>
            <wp:effectExtent l="0" t="0" r="7620" b="7620"/>
            <wp:docPr id="105" name="Изображение 105" descr="Снимок экрана 2025-01-18 в 22.39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105" descr="Снимок экрана 2025-01-18 в 22.39.3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28765" cy="3550920"/>
            <wp:effectExtent l="0" t="0" r="635" b="1905"/>
            <wp:docPr id="104" name="Изображение 104" descr="Снимок экрана 2025-01-18 в 22.39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 104" descr="Снимок экрана 2025-01-18 в 22.39.4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38290" cy="3674745"/>
            <wp:effectExtent l="0" t="0" r="635" b="1905"/>
            <wp:docPr id="103" name="Изображение 103" descr="Снимок экрана 2025-01-18 в 22.39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103" descr="Снимок экрана 2025-01-18 в 22.39.5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43370" cy="3667760"/>
            <wp:effectExtent l="0" t="0" r="5080" b="8890"/>
            <wp:docPr id="102" name="Изображение 102" descr="Снимок экрана 2025-01-18 в 22.40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102" descr="Снимок экрана 2025-01-18 в 22.40.3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30035" cy="3575685"/>
            <wp:effectExtent l="0" t="0" r="8890" b="5715"/>
            <wp:docPr id="101" name="Изображение 101" descr="Снимок экрана 2025-01-18 в 22.40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101" descr="Снимок экрана 2025-01-18 в 22.40.4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30670" cy="3709670"/>
            <wp:effectExtent l="0" t="0" r="8255" b="5080"/>
            <wp:docPr id="100" name="Изображение 100" descr="Снимок экрана 2025-01-18 в 22.40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100" descr="Снимок экрана 2025-01-18 в 22.40.5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44005" cy="3830955"/>
            <wp:effectExtent l="0" t="0" r="4445" b="7620"/>
            <wp:docPr id="99" name="Изображение 99" descr="Снимок экрана 2025-01-18 в 22.41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99" descr="Снимок экрана 2025-01-18 в 22.41.0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drawing>
          <wp:inline distT="0" distB="0" distL="114300" distR="114300">
            <wp:extent cx="6634480" cy="3733800"/>
            <wp:effectExtent l="0" t="0" r="4445" b="0"/>
            <wp:docPr id="98" name="Изображение 98" descr="Снимок экрана 2025-01-18 в 22.41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98" descr="Снимок экрана 2025-01-18 в 22.41.0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br w:type="textWrapping"/>
      </w: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TimesNewRomanPSMT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Arial-ItalicMT">
    <w:altName w:val="SWAstro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Wingdings-Regular">
    <w:altName w:val="SWAstro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SWAstro">
    <w:panose1 w:val="02000400000000000000"/>
    <w:charset w:val="00"/>
    <w:family w:val="auto"/>
    <w:pitch w:val="default"/>
    <w:sig w:usb0="00000003" w:usb1="00000000" w:usb2="00000000" w:usb3="00000000" w:csb0="00000001" w:csb1="00000000"/>
  </w:font>
  <w:font w:name="Arial-BoldMT">
    <w:altName w:val="SWAstro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ArialMT">
    <w:altName w:val="Times New Roman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Garamond">
    <w:panose1 w:val="02020404030301010803"/>
    <w:charset w:val="00"/>
    <w:family w:val="roman"/>
    <w:pitch w:val="default"/>
    <w:sig w:usb0="00000287" w:usb1="00000000" w:usb2="00000000" w:usb3="00000000" w:csb0="0000009F" w:csb1="DFD70000"/>
  </w:font>
  <w:font w:name="Garamond-Italic">
    <w:altName w:val="SWAstro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var(--depot-font-size-text-s-paragraph) var(--depot-font-text)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ar(--depot-font-size-text-m-paragraph) var(--depot-font-text)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var(--font-fk-grotesk)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onospace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Neue">
    <w:altName w:val="SWAstro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HelveticaNeue-Medium">
    <w:altName w:val="SWAstro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FA3E33F"/>
    <w:multiLevelType w:val="multilevel"/>
    <w:tmpl w:val="2FA3E33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67B987F8"/>
    <w:multiLevelType w:val="multilevel"/>
    <w:tmpl w:val="67B987F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6DEE09D9"/>
    <w:multiLevelType w:val="multilevel"/>
    <w:tmpl w:val="6DEE09D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2CB1"/>
    <w:rsid w:val="00025DE4"/>
    <w:rsid w:val="001E7865"/>
    <w:rsid w:val="001F2288"/>
    <w:rsid w:val="002E3D3D"/>
    <w:rsid w:val="002F0ED6"/>
    <w:rsid w:val="003441B9"/>
    <w:rsid w:val="004876BA"/>
    <w:rsid w:val="00505982"/>
    <w:rsid w:val="007105D5"/>
    <w:rsid w:val="00762550"/>
    <w:rsid w:val="00764287"/>
    <w:rsid w:val="00875C49"/>
    <w:rsid w:val="009E4E1A"/>
    <w:rsid w:val="00A845B5"/>
    <w:rsid w:val="00A95494"/>
    <w:rsid w:val="00AA23EE"/>
    <w:rsid w:val="00BC5EF5"/>
    <w:rsid w:val="00BC61C6"/>
    <w:rsid w:val="00C74F59"/>
    <w:rsid w:val="00CA39AD"/>
    <w:rsid w:val="00E513E0"/>
    <w:rsid w:val="00EF4EA0"/>
    <w:rsid w:val="00F05593"/>
    <w:rsid w:val="00FC29E8"/>
    <w:rsid w:val="03731F21"/>
    <w:rsid w:val="05B0498B"/>
    <w:rsid w:val="07220BB5"/>
    <w:rsid w:val="09E01247"/>
    <w:rsid w:val="174B1392"/>
    <w:rsid w:val="224469E3"/>
    <w:rsid w:val="382C24AB"/>
    <w:rsid w:val="4CA663B4"/>
    <w:rsid w:val="5AA82B94"/>
    <w:rsid w:val="60CD4C95"/>
    <w:rsid w:val="66372DAC"/>
    <w:rsid w:val="69703F25"/>
    <w:rsid w:val="76066838"/>
    <w:rsid w:val="76BF021D"/>
    <w:rsid w:val="7DDC2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i/>
      <w:i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semiHidden/>
    <w:unhideWhenUsed/>
    <w:uiPriority w:val="99"/>
    <w:rPr>
      <w:color w:val="0000FF"/>
      <w:u w:val="single"/>
    </w:rPr>
  </w:style>
  <w:style w:type="character" w:styleId="6">
    <w:name w:val="Strong"/>
    <w:basedOn w:val="3"/>
    <w:qFormat/>
    <w:uiPriority w:val="22"/>
    <w:rPr>
      <w:b/>
      <w:bCs/>
    </w:rPr>
  </w:style>
  <w:style w:type="paragraph" w:styleId="7">
    <w:name w:val="Balloon Text"/>
    <w:basedOn w:val="1"/>
    <w:link w:val="12"/>
    <w:semiHidden/>
    <w:unhideWhenUsed/>
    <w:qFormat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8">
    <w:name w:val="header"/>
    <w:basedOn w:val="1"/>
    <w:semiHidden/>
    <w:unhideWhenUsed/>
    <w:uiPriority w:val="99"/>
    <w:pPr>
      <w:tabs>
        <w:tab w:val="center" w:pos="4153"/>
        <w:tab w:val="right" w:pos="8306"/>
      </w:tabs>
    </w:pPr>
  </w:style>
  <w:style w:type="paragraph" w:styleId="9">
    <w:name w:val="footer"/>
    <w:basedOn w:val="1"/>
    <w:semiHidden/>
    <w:unhideWhenUsed/>
    <w:uiPriority w:val="99"/>
    <w:pPr>
      <w:tabs>
        <w:tab w:val="center" w:pos="4153"/>
        <w:tab w:val="right" w:pos="8306"/>
      </w:tabs>
    </w:pPr>
  </w:style>
  <w:style w:type="paragraph" w:styleId="10">
    <w:name w:val="Normal (Web)"/>
    <w:basedOn w:val="1"/>
    <w:semiHidden/>
    <w:unhideWhenUsed/>
    <w:uiPriority w:val="99"/>
    <w:rPr>
      <w:sz w:val="24"/>
      <w:szCs w:val="24"/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customStyle="1" w:styleId="12">
    <w:name w:val="Текст выноски Знак"/>
    <w:basedOn w:val="3"/>
    <w:link w:val="7"/>
    <w:semiHidden/>
    <w:qFormat/>
    <w:uiPriority w:val="99"/>
    <w:rPr>
      <w:rFonts w:ascii="Segoe UI" w:hAnsi="Segoe UI" w:cs="Segoe UI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6" Type="http://schemas.openxmlformats.org/officeDocument/2006/relationships/fontTable" Target="fontTable.xml"/><Relationship Id="rId165" Type="http://schemas.openxmlformats.org/officeDocument/2006/relationships/numbering" Target="numbering.xml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99</Pages>
  <Words>175</Words>
  <Characters>1003</Characters>
  <Lines>8</Lines>
  <Paragraphs>2</Paragraphs>
  <TotalTime>22</TotalTime>
  <ScaleCrop>false</ScaleCrop>
  <LinksUpToDate>false</LinksUpToDate>
  <CharactersWithSpaces>1176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2021-12-26T11:13:00Z</dcterms:created>
  <dc:creator>Сергей Мешков</dc:creator>
  <cp:lastModifiedBy>stepanfilimonov</cp:lastModifiedBy>
  <cp:lastPrinted>2021-12-28T10:05:00Z</cp:lastPrinted>
  <dcterms:modified xsi:type="dcterms:W3CDTF">2025-01-19T17:51:58Z</dcterms:modified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1049-12.2.0.19805</vt:lpwstr>
  </property>
  <property fmtid="{D5CDD505-2E9C-101B-9397-08002B2CF9AE}" pid="3" name="ICV">
    <vt:lpwstr>24A072F695B145D6BCECB7D087B56F16_12</vt:lpwstr>
  </property>
</Properties>
</file>